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234DB0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SAYI:31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25.10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 yapı sorunlarının</w:t>
      </w:r>
      <w:r w:rsidR="007575B8">
        <w:rPr>
          <w:rFonts w:ascii="Times New Roman" w:hAnsi="Times New Roman" w:cs="Times New Roman"/>
          <w:sz w:val="24"/>
          <w:szCs w:val="24"/>
        </w:rPr>
        <w:t xml:space="preserve"> araştırılması</w:t>
      </w:r>
      <w:r>
        <w:rPr>
          <w:rFonts w:ascii="Times New Roman" w:hAnsi="Times New Roman" w:cs="Times New Roman"/>
          <w:sz w:val="24"/>
          <w:szCs w:val="24"/>
        </w:rPr>
        <w:t xml:space="preserve">nı </w:t>
      </w:r>
      <w:r w:rsidR="00511CDB" w:rsidRPr="00511CDB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09.10.2024 tarih ve 372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isyonumuz 21-25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5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234DB0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DB0" w:rsidRDefault="00CD68AE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 yapı sorunlarının araştırılmasını </w:t>
      </w:r>
      <w:r w:rsidRPr="00511CDB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mahalle muhtarı ile yapılan görüşmede mahallede altyapının yetersiz olduğu bilgisi alınmış olup altyapı çalışmalarının başlatılabilmesi için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Müdürlüğüne biran önce iletilmesi, diğer sorunlar için Belediyemizi ilgilendiren konularda Belediyemiz ilgili birimlerinin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Belediyemiz bütçe imkanları dahilinde değerlendirilmesi komisyonumuzca uygun görülmüştür. </w:t>
      </w:r>
    </w:p>
    <w:p w:rsidR="000B255F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234DB0">
        <w:rPr>
          <w:rFonts w:ascii="Times New Roman" w:hAnsi="Times New Roman" w:cs="Times New Roman"/>
          <w:sz w:val="24"/>
          <w:szCs w:val="24"/>
        </w:rPr>
        <w:t>Belediye Meclisinin 2024 Kasım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234DB0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25.10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CD68A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1C41B2"/>
    <w:rsid w:val="00234DB0"/>
    <w:rsid w:val="00385106"/>
    <w:rsid w:val="00405983"/>
    <w:rsid w:val="00511CDB"/>
    <w:rsid w:val="007575B8"/>
    <w:rsid w:val="007E501E"/>
    <w:rsid w:val="00832CEC"/>
    <w:rsid w:val="00870837"/>
    <w:rsid w:val="00B04CB6"/>
    <w:rsid w:val="00B942C6"/>
    <w:rsid w:val="00CD68AE"/>
    <w:rsid w:val="00EB251D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18</cp:revision>
  <dcterms:created xsi:type="dcterms:W3CDTF">2024-07-08T08:52:00Z</dcterms:created>
  <dcterms:modified xsi:type="dcterms:W3CDTF">2024-10-16T10:39:00Z</dcterms:modified>
</cp:coreProperties>
</file>