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A91975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:18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12.07</w:t>
      </w:r>
      <w:r w:rsidR="0030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Pr="004C04A4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Pr="00A91975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A91975" w:rsidRDefault="00A91975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975">
        <w:rPr>
          <w:rFonts w:ascii="Times New Roman" w:hAnsi="Times New Roman" w:cs="Times New Roman"/>
          <w:sz w:val="24"/>
          <w:szCs w:val="24"/>
        </w:rPr>
        <w:t xml:space="preserve">Yaz aylarının gelmesiyle sivrisinekle mücadelede Belediyemiz Sağlık İşleri Müdürlüğünün bu yıl için uygulayacağı programın meclisimize bilgi olarak sunulmasını </w:t>
      </w:r>
      <w:r w:rsidR="00DF71A8" w:rsidRPr="00A91975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A91975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A91975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04.07.2024 tarih ve 233</w:t>
      </w:r>
      <w:r w:rsidR="00D8024B" w:rsidRPr="00A91975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5C317F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umuz 8-12</w:t>
      </w:r>
      <w:r w:rsidR="00D8024B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8363A6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567" w:rsidRDefault="00F17567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İşleri Müdürlüğünün sivrisinekle mücadelede yaptığı çalışmalar aşağıda belirtilmiştir. </w:t>
      </w:r>
    </w:p>
    <w:p w:rsidR="00F17567" w:rsidRPr="005C317F" w:rsidRDefault="00F17567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567" w:rsidRPr="00F17567" w:rsidRDefault="00F17567" w:rsidP="00F17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567">
        <w:rPr>
          <w:rFonts w:ascii="Times New Roman" w:hAnsi="Times New Roman" w:cs="Times New Roman"/>
          <w:sz w:val="24"/>
          <w:szCs w:val="24"/>
        </w:rPr>
        <w:t xml:space="preserve">Müdürlüğümüz 6 </w:t>
      </w:r>
      <w:proofErr w:type="spellStart"/>
      <w:r w:rsidRPr="00F17567">
        <w:rPr>
          <w:rFonts w:ascii="Times New Roman" w:hAnsi="Times New Roman" w:cs="Times New Roman"/>
          <w:sz w:val="24"/>
          <w:szCs w:val="24"/>
        </w:rPr>
        <w:t>Atomizerli</w:t>
      </w:r>
      <w:proofErr w:type="spellEnd"/>
      <w:r w:rsidRPr="00F17567">
        <w:rPr>
          <w:rFonts w:ascii="Times New Roman" w:hAnsi="Times New Roman" w:cs="Times New Roman"/>
          <w:sz w:val="24"/>
          <w:szCs w:val="24"/>
        </w:rPr>
        <w:t xml:space="preserve"> ilaçlama aracı,1 adet </w:t>
      </w:r>
      <w:proofErr w:type="spellStart"/>
      <w:r w:rsidRPr="00F17567">
        <w:rPr>
          <w:rFonts w:ascii="Times New Roman" w:hAnsi="Times New Roman" w:cs="Times New Roman"/>
          <w:sz w:val="24"/>
          <w:szCs w:val="24"/>
        </w:rPr>
        <w:t>Anfibi</w:t>
      </w:r>
      <w:proofErr w:type="spellEnd"/>
      <w:r w:rsidRPr="00F17567">
        <w:rPr>
          <w:rFonts w:ascii="Times New Roman" w:hAnsi="Times New Roman" w:cs="Times New Roman"/>
          <w:sz w:val="24"/>
          <w:szCs w:val="24"/>
        </w:rPr>
        <w:t xml:space="preserve"> su aracı ve </w:t>
      </w:r>
      <w:proofErr w:type="gramStart"/>
      <w:r w:rsidRPr="00F17567">
        <w:rPr>
          <w:rFonts w:ascii="Times New Roman" w:hAnsi="Times New Roman" w:cs="Times New Roman"/>
          <w:sz w:val="24"/>
          <w:szCs w:val="24"/>
        </w:rPr>
        <w:t>1  İHA</w:t>
      </w:r>
      <w:proofErr w:type="gramEnd"/>
      <w:r w:rsidRPr="00F17567">
        <w:rPr>
          <w:rFonts w:ascii="Times New Roman" w:hAnsi="Times New Roman" w:cs="Times New Roman"/>
          <w:sz w:val="24"/>
          <w:szCs w:val="24"/>
        </w:rPr>
        <w:t xml:space="preserve"> (İnsansız Hava Aracı) 8 İlaçlama personeli ile 12 ay mevsimine göre 2 vardiya 17 saatten oluşan programımız ile günlük ilaçlama faaliyetimizi yürütmekteyiz. Bu faaliyetlerimize Sağlık Bakanlığımız </w:t>
      </w:r>
      <w:r w:rsidRPr="00F17567">
        <w:rPr>
          <w:rFonts w:ascii="Times New Roman" w:hAnsi="Times New Roman" w:cs="Times New Roman"/>
          <w:bCs/>
          <w:color w:val="000000"/>
          <w:sz w:val="24"/>
          <w:szCs w:val="24"/>
        </w:rPr>
        <w:t>BİYOSİDAL ÜRÜNLER YÖNETMELİĞİ (</w:t>
      </w:r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Resmî Gazete Tarihi: 31.12.2009 Resmî Gazete Sayısı: 27449 4. Mükerrer) uygun olarak yapmaktayız. İlçemiz genelinde 2 adet halka açık 3 adet Bilinmeyen (</w:t>
      </w:r>
      <w:proofErr w:type="spellStart"/>
      <w:proofErr w:type="gramStart"/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Yağlıpınar,Topaklı</w:t>
      </w:r>
      <w:proofErr w:type="spellEnd"/>
      <w:proofErr w:type="gramEnd"/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ve Dikilitaş) Toplamda 5 adet  Göl bul</w:t>
      </w:r>
      <w:r w:rsidR="00DA7815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unmaktadır. Merkez M</w:t>
      </w:r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ogan gölümüz gerek Su içi gerek havadan gerekse karadan haftanın 7 günü ilaçlanmaktadır. Bu Göllerde Kış ve İlkbahar aylarında </w:t>
      </w:r>
      <w:proofErr w:type="spellStart"/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Larvasit</w:t>
      </w:r>
      <w:proofErr w:type="spellEnd"/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uygulaması Asıl çalışma </w:t>
      </w:r>
      <w:proofErr w:type="gramStart"/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alanımız  sivrisinek</w:t>
      </w:r>
      <w:proofErr w:type="gramEnd"/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anofelleri (ısıran sinek) devam eden aylarda havanın kararmasıyla meydana çıkan sinekler için Yaz döneminde arttırarak sabah 05:00/Akşam 22:00  saatleri arasında uçkun ilaçlamasıyla vatandaşlarımızı rahatsız etmesi önlenmektedir.</w:t>
      </w:r>
      <w:r w:rsidR="00DA7815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</w:t>
      </w:r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Bu kapsamda İlçemiz genelinde Tüm oluklar düzenli olarak temizlenip ilaçlanmaktadır.</w:t>
      </w:r>
      <w:r w:rsidR="00DA7815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</w:t>
      </w:r>
      <w:r w:rsidRPr="00F17567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Merkez mahallerimiz En az haftanın 3 günü ilaçlanmaktadır. Örnek verecek olursak Geçen hafta yapılan Merkez dışı ilaçlama çalışmamız aşağıda belirtilmiştir;</w:t>
      </w:r>
      <w:r w:rsidRPr="00F17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567" w:rsidRPr="00F17567" w:rsidRDefault="00F17567" w:rsidP="00F17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7567" w:rsidRPr="00F17567" w:rsidRDefault="00F17567" w:rsidP="00F17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7567" w:rsidRPr="00F17567" w:rsidRDefault="00F17567" w:rsidP="00F17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567">
        <w:rPr>
          <w:rFonts w:ascii="Times New Roman" w:hAnsi="Times New Roman" w:cs="Times New Roman"/>
          <w:b/>
          <w:sz w:val="24"/>
          <w:szCs w:val="24"/>
        </w:rPr>
        <w:t>MAHALLELERİN İLAÇLAMA ÇİZELGESİ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RAZARTESİ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AKÖREN ÇARSAK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BEZİRHANE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ALTIN ÇANAK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SELAMETLİ 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ÇELTEK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SOĞULCAK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GÖLBEK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BAĞİÇİ+YAYLA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KARACAÖREN + YAYLA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MAHMATLI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CİMŞİT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TEPEYURT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EMİRLER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KIRIKLI 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MAHMATLI BAHÇE </w:t>
            </w:r>
          </w:p>
        </w:tc>
      </w:tr>
    </w:tbl>
    <w:p w:rsidR="00F17567" w:rsidRPr="00F17567" w:rsidRDefault="00F17567" w:rsidP="00F17567">
      <w:pPr>
        <w:rPr>
          <w:rFonts w:ascii="Times New Roman" w:hAnsi="Times New Roman" w:cs="Times New Roman"/>
          <w:sz w:val="24"/>
          <w:szCs w:val="24"/>
        </w:rPr>
      </w:pPr>
    </w:p>
    <w:p w:rsidR="00F17567" w:rsidRPr="00F17567" w:rsidRDefault="00F17567" w:rsidP="00F175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ÇARŞAMBA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KARAGEDİK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TOPAKLI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AHİBOZ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ÇAYIRLI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KARAALİ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SUBAŞI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OĞULBEY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HALAÇLI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KARAOĞLAN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KOPARAN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GÜNALAN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GÖKÇEHÖYÜK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YAĞLIPINAR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67" w:rsidRPr="00F17567" w:rsidRDefault="00F17567" w:rsidP="00F1756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17567" w:rsidRPr="00F17567" w:rsidTr="00F17567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CUMARTESİ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TAŞPINAR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İKİZCE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KIZILCAŞAR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DİKİLİTAŞ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İNCEK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BOYALIK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TULUMTAŞ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OYACA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>HACILAR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67" w:rsidRPr="00F17567" w:rsidRDefault="00F17567" w:rsidP="00F17567">
      <w:pPr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17567" w:rsidRPr="00F17567" w:rsidTr="00F1756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AKŞAM NÖBETÇİLERİN GİDECEĞİ MAHALLELER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HACIHASAN         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YAYLABAĞ              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BALLIKPINAR       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ÖRENCİK                 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VELİHİMMETLİ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gramEnd"/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YURTBEYİ (GERDER)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HACIMURATLI 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gram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67" w:rsidRPr="00F17567" w:rsidTr="00F1756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67">
              <w:rPr>
                <w:rFonts w:ascii="Times New Roman" w:hAnsi="Times New Roman" w:cs="Times New Roman"/>
                <w:sz w:val="24"/>
                <w:szCs w:val="24"/>
              </w:rPr>
              <w:t xml:space="preserve">YAVRUCUK                 </w:t>
            </w:r>
            <w:r w:rsidRPr="00F17567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7" w:rsidRPr="00F17567" w:rsidRDefault="00F1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67" w:rsidRPr="00F17567" w:rsidRDefault="00F17567" w:rsidP="00F17567">
      <w:pPr>
        <w:rPr>
          <w:rFonts w:ascii="Times New Roman" w:hAnsi="Times New Roman" w:cs="Times New Roman"/>
          <w:b/>
          <w:sz w:val="24"/>
          <w:szCs w:val="24"/>
        </w:rPr>
      </w:pPr>
    </w:p>
    <w:p w:rsidR="00D8024B" w:rsidRPr="005C317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A91975">
        <w:rPr>
          <w:rFonts w:ascii="Times New Roman" w:eastAsia="Times New Roman" w:hAnsi="Times New Roman" w:cs="Times New Roman"/>
          <w:sz w:val="24"/>
          <w:szCs w:val="24"/>
          <w:lang w:eastAsia="tr-TR"/>
        </w:rPr>
        <w:t>Ağustos</w:t>
      </w: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A91975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12.07</w:t>
      </w:r>
      <w:r w:rsidR="00301B04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.2024</w:t>
      </w: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</w:t>
      </w:r>
      <w:r w:rsidR="00584772">
        <w:rPr>
          <w:rFonts w:ascii="Times New Roman" w:eastAsia="Times New Roman" w:hAnsi="Times New Roman" w:cs="Times New Roman"/>
          <w:sz w:val="24"/>
          <w:szCs w:val="24"/>
          <w:lang w:eastAsia="tr-TR"/>
        </w:rPr>
        <w:t>ızdan tanzim edilerek imzalanmıştır.</w:t>
      </w:r>
    </w:p>
    <w:p w:rsidR="00D8024B" w:rsidRPr="005C317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5C317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</w:t>
      </w:r>
      <w:r w:rsidR="005847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gi ve onayına arz ederiz. </w:t>
      </w:r>
      <w:bookmarkStart w:id="0" w:name="_GoBack"/>
      <w:bookmarkEnd w:id="0"/>
    </w:p>
    <w:p w:rsidR="00191A28" w:rsidRPr="005C317F" w:rsidRDefault="00191A2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7567" w:rsidRDefault="00F17567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91A28" w:rsidRPr="00E92006" w:rsidSect="0067779F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536483"/>
      <w:docPartObj>
        <w:docPartGallery w:val="Page Numbers (Bottom of Page)"/>
        <w:docPartUnique/>
      </w:docPartObj>
    </w:sdtPr>
    <w:sdtEndPr/>
    <w:sdtContent>
      <w:p w:rsidR="00F17567" w:rsidRDefault="00F175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72">
          <w:rPr>
            <w:noProof/>
          </w:rPr>
          <w:t>2</w:t>
        </w:r>
        <w:r>
          <w:fldChar w:fldCharType="end"/>
        </w:r>
      </w:p>
    </w:sdtContent>
  </w:sdt>
  <w:p w:rsidR="00F141D4" w:rsidRDefault="00584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6A1E"/>
    <w:rsid w:val="00261157"/>
    <w:rsid w:val="00301B04"/>
    <w:rsid w:val="00317B22"/>
    <w:rsid w:val="004572EF"/>
    <w:rsid w:val="00466C2E"/>
    <w:rsid w:val="00497515"/>
    <w:rsid w:val="004A39E1"/>
    <w:rsid w:val="004D5488"/>
    <w:rsid w:val="004E125F"/>
    <w:rsid w:val="0054457F"/>
    <w:rsid w:val="0055258A"/>
    <w:rsid w:val="00570430"/>
    <w:rsid w:val="00575825"/>
    <w:rsid w:val="00584772"/>
    <w:rsid w:val="005C317F"/>
    <w:rsid w:val="00664CE6"/>
    <w:rsid w:val="00666CF1"/>
    <w:rsid w:val="0067779F"/>
    <w:rsid w:val="007873F1"/>
    <w:rsid w:val="007C16B7"/>
    <w:rsid w:val="008345B0"/>
    <w:rsid w:val="008363A6"/>
    <w:rsid w:val="00883C20"/>
    <w:rsid w:val="008A5ABF"/>
    <w:rsid w:val="008F73FF"/>
    <w:rsid w:val="00974FEE"/>
    <w:rsid w:val="009E3623"/>
    <w:rsid w:val="00A86565"/>
    <w:rsid w:val="00A91975"/>
    <w:rsid w:val="00B04CB6"/>
    <w:rsid w:val="00B82888"/>
    <w:rsid w:val="00BD1B63"/>
    <w:rsid w:val="00BD6F1D"/>
    <w:rsid w:val="00CD25C8"/>
    <w:rsid w:val="00D8024B"/>
    <w:rsid w:val="00DA7815"/>
    <w:rsid w:val="00DF71A8"/>
    <w:rsid w:val="00E11614"/>
    <w:rsid w:val="00E22878"/>
    <w:rsid w:val="00EC02DF"/>
    <w:rsid w:val="00EE2071"/>
    <w:rsid w:val="00F17567"/>
    <w:rsid w:val="00F17DC3"/>
    <w:rsid w:val="00F27487"/>
    <w:rsid w:val="00F80117"/>
    <w:rsid w:val="00F9489A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  <w:style w:type="table" w:styleId="TableGrid">
    <w:name w:val="Table Grid"/>
    <w:basedOn w:val="TableNormal"/>
    <w:uiPriority w:val="39"/>
    <w:rsid w:val="00F17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39</cp:revision>
  <dcterms:created xsi:type="dcterms:W3CDTF">2023-09-18T10:08:00Z</dcterms:created>
  <dcterms:modified xsi:type="dcterms:W3CDTF">2024-07-26T07:08:00Z</dcterms:modified>
</cp:coreProperties>
</file>