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FD1C91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:14</w:t>
      </w:r>
      <w:proofErr w:type="gramEnd"/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771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:17.11</w:t>
      </w:r>
      <w:r w:rsidR="007719E4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719E4" w:rsidRPr="0089408A" w:rsidRDefault="007719E4" w:rsidP="007719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9E4" w:rsidRPr="007719E4" w:rsidRDefault="007719E4" w:rsidP="007719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9E4">
        <w:rPr>
          <w:rFonts w:ascii="Times New Roman" w:hAnsi="Times New Roman" w:cs="Times New Roman"/>
          <w:sz w:val="24"/>
          <w:szCs w:val="24"/>
        </w:rPr>
        <w:t>Bahçelievler Mahallesi 332. Sokak ve 330 Sokakların hali hazırda asfaltının olmadığı sokak sakinlerinden aşırı talep bulunmaktadır. Belediyemizin bütçesi imkânları doğrultusunda gerekenlerin yapılmasını içeren konu</w:t>
      </w:r>
      <w:r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09.11.2023 tarih ve 446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13-17 Kasım 2023 tarihleri arasında 5 (Beş) gün bir araya gelerek konu üzerindeki çalışmalarını tamamlamıştır.</w:t>
      </w:r>
    </w:p>
    <w:p w:rsidR="007719E4" w:rsidRP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Default="00491FC3" w:rsidP="00771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719E4">
        <w:rPr>
          <w:rFonts w:ascii="Times New Roman" w:hAnsi="Times New Roman" w:cs="Times New Roman"/>
          <w:sz w:val="24"/>
          <w:szCs w:val="24"/>
        </w:rPr>
        <w:t>Bahçelievler Mahallesi 332. Sokak ve 330 Sokakların hali hazırda asfaltının olmadığı sokak sakinlerinden aşırı talep bulunmaktadır. Belediyemizin bütçesi imkânları doğrultusunda gerekenlerin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Fen İşleri Müdürlüğünden alınan bilgiye göre yukarıda belirtilen soka</w:t>
      </w:r>
      <w:r w:rsidR="001811C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lar da sıcak asfalt serim çalışması yapıldığı bilgisi alınmıştır.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şbu rapor, Belediye Meclisinin 2023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17.11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719E4" w:rsidRPr="00CE600A" w:rsidRDefault="007719E4" w:rsidP="00771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6348F2" w:rsidRDefault="007719E4" w:rsidP="007719E4"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4"/>
    <w:rsid w:val="000E2393"/>
    <w:rsid w:val="001811CF"/>
    <w:rsid w:val="00491FC3"/>
    <w:rsid w:val="007719E4"/>
    <w:rsid w:val="00B04CB6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64BE9-419D-42C4-95A0-B0A5E06E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9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2023-11-15T11:02:00Z</dcterms:created>
  <dcterms:modified xsi:type="dcterms:W3CDTF">2023-11-29T10:51:00Z</dcterms:modified>
</cp:coreProperties>
</file>