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FDE" w:rsidRPr="00CB14E6" w:rsidRDefault="00A67FDE" w:rsidP="00A67FDE">
      <w:pPr>
        <w:spacing w:after="0" w:line="240" w:lineRule="auto"/>
        <w:jc w:val="center"/>
        <w:rPr>
          <w:rFonts w:ascii="Times New Roman" w:hAnsi="Times New Roman" w:cs="Times New Roman"/>
          <w:b/>
          <w:sz w:val="24"/>
          <w:szCs w:val="24"/>
        </w:rPr>
      </w:pPr>
      <w:r w:rsidRPr="00CB14E6">
        <w:rPr>
          <w:rFonts w:ascii="Times New Roman" w:hAnsi="Times New Roman" w:cs="Times New Roman"/>
          <w:b/>
          <w:sz w:val="24"/>
          <w:szCs w:val="24"/>
        </w:rPr>
        <w:t>T.C.</w:t>
      </w:r>
    </w:p>
    <w:p w:rsidR="00A67FDE" w:rsidRPr="00CB14E6" w:rsidRDefault="00A67FDE" w:rsidP="00A67FDE">
      <w:pPr>
        <w:spacing w:after="0" w:line="240" w:lineRule="auto"/>
        <w:jc w:val="center"/>
        <w:rPr>
          <w:rFonts w:ascii="Times New Roman" w:hAnsi="Times New Roman" w:cs="Times New Roman"/>
          <w:b/>
          <w:sz w:val="24"/>
          <w:szCs w:val="24"/>
        </w:rPr>
      </w:pPr>
      <w:r w:rsidRPr="00CB14E6">
        <w:rPr>
          <w:rFonts w:ascii="Times New Roman" w:hAnsi="Times New Roman" w:cs="Times New Roman"/>
          <w:b/>
          <w:sz w:val="24"/>
          <w:szCs w:val="24"/>
        </w:rPr>
        <w:t>GÖLBAŞI BELEDİYE MECLİSİ</w:t>
      </w:r>
    </w:p>
    <w:p w:rsidR="00A67FDE" w:rsidRPr="00CB14E6" w:rsidRDefault="00A67FDE" w:rsidP="00A67FDE">
      <w:pPr>
        <w:spacing w:after="0" w:line="240" w:lineRule="auto"/>
        <w:jc w:val="center"/>
        <w:rPr>
          <w:rFonts w:ascii="Times New Roman" w:hAnsi="Times New Roman" w:cs="Times New Roman"/>
          <w:b/>
          <w:sz w:val="24"/>
          <w:szCs w:val="24"/>
        </w:rPr>
      </w:pPr>
      <w:r w:rsidRPr="00CB14E6">
        <w:rPr>
          <w:rFonts w:ascii="Times New Roman" w:hAnsi="Times New Roman" w:cs="Times New Roman"/>
          <w:b/>
          <w:sz w:val="24"/>
          <w:szCs w:val="24"/>
        </w:rPr>
        <w:t xml:space="preserve"> KIRSAL KALKINMA KOMİSYONU RAPORU</w:t>
      </w:r>
    </w:p>
    <w:p w:rsidR="00A67FDE" w:rsidRPr="00CB14E6" w:rsidRDefault="00A67FDE" w:rsidP="00A67FDE">
      <w:pPr>
        <w:spacing w:after="0" w:line="240" w:lineRule="auto"/>
        <w:jc w:val="center"/>
        <w:rPr>
          <w:rFonts w:ascii="Times New Roman" w:hAnsi="Times New Roman" w:cs="Times New Roman"/>
          <w:b/>
          <w:sz w:val="24"/>
          <w:szCs w:val="24"/>
        </w:rPr>
      </w:pPr>
    </w:p>
    <w:p w:rsidR="00A67FDE" w:rsidRDefault="00A67FDE" w:rsidP="00A67FDE">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 3</w:t>
      </w:r>
      <w:proofErr w:type="gramEnd"/>
      <w:r w:rsidRPr="00CB14E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B14E6">
        <w:rPr>
          <w:rFonts w:ascii="Times New Roman" w:hAnsi="Times New Roman" w:cs="Times New Roman"/>
          <w:b/>
          <w:sz w:val="24"/>
          <w:szCs w:val="24"/>
        </w:rPr>
        <w:t xml:space="preserve"> </w:t>
      </w:r>
      <w:r w:rsidR="005914E3">
        <w:rPr>
          <w:rFonts w:ascii="Times New Roman" w:hAnsi="Times New Roman" w:cs="Times New Roman"/>
          <w:b/>
          <w:color w:val="000000" w:themeColor="text1"/>
          <w:sz w:val="24"/>
          <w:szCs w:val="24"/>
        </w:rPr>
        <w:t>TARİH :22</w:t>
      </w:r>
      <w:r>
        <w:rPr>
          <w:rFonts w:ascii="Times New Roman" w:hAnsi="Times New Roman" w:cs="Times New Roman"/>
          <w:b/>
          <w:color w:val="000000" w:themeColor="text1"/>
          <w:sz w:val="24"/>
          <w:szCs w:val="24"/>
        </w:rPr>
        <w:t>.05.2023</w:t>
      </w:r>
    </w:p>
    <w:p w:rsidR="00A67FDE" w:rsidRDefault="00A67FDE" w:rsidP="00A67FDE">
      <w:pPr>
        <w:spacing w:after="0" w:line="240" w:lineRule="auto"/>
        <w:rPr>
          <w:rFonts w:ascii="Times New Roman" w:hAnsi="Times New Roman" w:cs="Times New Roman"/>
          <w:b/>
          <w:color w:val="000000" w:themeColor="text1"/>
          <w:sz w:val="24"/>
          <w:szCs w:val="24"/>
        </w:rPr>
      </w:pPr>
    </w:p>
    <w:p w:rsidR="00A67FDE" w:rsidRPr="00CB14E6" w:rsidRDefault="00A67FDE" w:rsidP="00A67FDE">
      <w:pPr>
        <w:spacing w:after="0" w:line="240" w:lineRule="auto"/>
        <w:rPr>
          <w:rFonts w:ascii="Times New Roman" w:hAnsi="Times New Roman" w:cs="Times New Roman"/>
          <w:b/>
          <w:sz w:val="24"/>
          <w:szCs w:val="24"/>
        </w:rPr>
      </w:pPr>
    </w:p>
    <w:p w:rsidR="00A67FDE" w:rsidRDefault="00A67FDE" w:rsidP="00A67FDE">
      <w:pPr>
        <w:spacing w:after="0" w:line="240" w:lineRule="auto"/>
        <w:jc w:val="center"/>
        <w:rPr>
          <w:rFonts w:ascii="Times New Roman" w:hAnsi="Times New Roman" w:cs="Times New Roman"/>
          <w:b/>
          <w:sz w:val="24"/>
          <w:szCs w:val="24"/>
        </w:rPr>
      </w:pPr>
      <w:r w:rsidRPr="00CB14E6">
        <w:rPr>
          <w:rFonts w:ascii="Times New Roman" w:hAnsi="Times New Roman" w:cs="Times New Roman"/>
          <w:b/>
          <w:sz w:val="24"/>
          <w:szCs w:val="24"/>
        </w:rPr>
        <w:t>GÖLBAŞI BELEDİYE MECLİS BAŞKANLIĞINA</w:t>
      </w:r>
    </w:p>
    <w:p w:rsidR="00A67FDE" w:rsidRPr="00CB14E6" w:rsidRDefault="00A67FDE" w:rsidP="00A67FDE">
      <w:pPr>
        <w:spacing w:after="0" w:line="240" w:lineRule="auto"/>
        <w:jc w:val="center"/>
        <w:rPr>
          <w:rFonts w:ascii="Times New Roman" w:hAnsi="Times New Roman" w:cs="Times New Roman"/>
          <w:b/>
          <w:sz w:val="24"/>
          <w:szCs w:val="24"/>
        </w:rPr>
      </w:pPr>
    </w:p>
    <w:p w:rsidR="00A67FDE" w:rsidRPr="00F82F6F" w:rsidRDefault="00A67FDE" w:rsidP="002A0A8C">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Bölgemizde alışa gelmiş buğday arpa ve benzeri hububat çeşitlerinin ekiminde daha bilinçli ve verimli ekim yapılabilmesi için yapılacak çalışmalara Belediyemizin ilgili birimlerinin de destek sağlaması ve bilgilendirme konusunda yardımcı olmasını </w:t>
      </w:r>
      <w:r w:rsidR="00550DFD">
        <w:rPr>
          <w:rFonts w:ascii="Times New Roman" w:hAnsi="Times New Roman" w:cs="Times New Roman"/>
          <w:sz w:val="24"/>
          <w:szCs w:val="24"/>
        </w:rPr>
        <w:t xml:space="preserve">içeren </w:t>
      </w:r>
      <w:r w:rsidRPr="00F82F6F">
        <w:rPr>
          <w:rFonts w:ascii="Times New Roman" w:eastAsiaTheme="minorEastAsia" w:hAnsi="Times New Roman" w:cs="Times New Roman"/>
          <w:color w:val="000000" w:themeColor="text1"/>
          <w:sz w:val="24"/>
          <w:szCs w:val="24"/>
          <w:lang w:eastAsia="tr-TR"/>
        </w:rPr>
        <w:t xml:space="preserve">konu, </w:t>
      </w:r>
      <w:r>
        <w:rPr>
          <w:rFonts w:ascii="Times New Roman" w:hAnsi="Times New Roman" w:cs="Times New Roman"/>
          <w:color w:val="000000" w:themeColor="text1"/>
          <w:sz w:val="24"/>
          <w:szCs w:val="24"/>
        </w:rPr>
        <w:t>Belediye Meclisinin 06.05.2023 tarih ve 208</w:t>
      </w:r>
      <w:r w:rsidRPr="00F82F6F">
        <w:rPr>
          <w:rFonts w:ascii="Times New Roman" w:hAnsi="Times New Roman" w:cs="Times New Roman"/>
          <w:color w:val="000000" w:themeColor="text1"/>
          <w:sz w:val="24"/>
          <w:szCs w:val="24"/>
        </w:rPr>
        <w:t xml:space="preserve"> sayılı kararı ile komis</w:t>
      </w:r>
      <w:r>
        <w:rPr>
          <w:rFonts w:ascii="Times New Roman" w:hAnsi="Times New Roman" w:cs="Times New Roman"/>
          <w:color w:val="000000" w:themeColor="text1"/>
          <w:sz w:val="24"/>
          <w:szCs w:val="24"/>
        </w:rPr>
        <w:t>yonumuza incelenmek üzere</w:t>
      </w:r>
      <w:r w:rsidRPr="00F82F6F">
        <w:rPr>
          <w:rFonts w:ascii="Times New Roman" w:hAnsi="Times New Roman" w:cs="Times New Roman"/>
          <w:color w:val="000000" w:themeColor="text1"/>
          <w:sz w:val="24"/>
          <w:szCs w:val="24"/>
        </w:rPr>
        <w:t xml:space="preserve"> havale edilmiştir. Komisyonumuz 1</w:t>
      </w:r>
      <w:r w:rsidR="005914E3">
        <w:rPr>
          <w:rFonts w:ascii="Times New Roman" w:hAnsi="Times New Roman" w:cs="Times New Roman"/>
          <w:color w:val="000000" w:themeColor="text1"/>
          <w:sz w:val="24"/>
          <w:szCs w:val="24"/>
        </w:rPr>
        <w:t>5-22</w:t>
      </w:r>
      <w:r w:rsidRPr="00F82F6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Mayıs</w:t>
      </w:r>
      <w:r w:rsidRPr="00F82F6F">
        <w:rPr>
          <w:rFonts w:ascii="Times New Roman" w:hAnsi="Times New Roman" w:cs="Times New Roman"/>
          <w:color w:val="000000" w:themeColor="text1"/>
          <w:sz w:val="24"/>
          <w:szCs w:val="24"/>
        </w:rPr>
        <w:t xml:space="preserve"> 2023 tarihleri arasında 5 (Beş) gün bir araya gelerek konu üzerindeki çalışmalarını tamamlamıştır.</w:t>
      </w:r>
    </w:p>
    <w:p w:rsidR="00A67FDE" w:rsidRDefault="00A67FDE" w:rsidP="002A0A8C">
      <w:pPr>
        <w:spacing w:after="0" w:line="240" w:lineRule="auto"/>
        <w:jc w:val="both"/>
        <w:rPr>
          <w:rFonts w:ascii="Times New Roman" w:hAnsi="Times New Roman" w:cs="Times New Roman"/>
          <w:color w:val="000000" w:themeColor="text1"/>
          <w:sz w:val="24"/>
          <w:szCs w:val="24"/>
        </w:rPr>
      </w:pPr>
    </w:p>
    <w:p w:rsidR="002A0A8C" w:rsidRDefault="002A0A8C" w:rsidP="002A0A8C">
      <w:pPr>
        <w:spacing w:after="0" w:line="240" w:lineRule="auto"/>
        <w:jc w:val="both"/>
        <w:rPr>
          <w:rFonts w:ascii="Times New Roman" w:eastAsiaTheme="minorEastAsia" w:hAnsi="Times New Roman" w:cs="Times New Roman"/>
          <w:color w:val="000000" w:themeColor="text1"/>
          <w:sz w:val="24"/>
          <w:szCs w:val="24"/>
          <w:lang w:eastAsia="tr-TR"/>
        </w:rPr>
      </w:pPr>
      <w:r>
        <w:rPr>
          <w:rFonts w:ascii="Times New Roman" w:hAnsi="Times New Roman" w:cs="Times New Roman"/>
          <w:color w:val="000000" w:themeColor="text1"/>
          <w:sz w:val="24"/>
          <w:szCs w:val="24"/>
        </w:rPr>
        <w:tab/>
      </w:r>
      <w:r>
        <w:rPr>
          <w:rFonts w:ascii="Times New Roman" w:hAnsi="Times New Roman" w:cs="Times New Roman"/>
          <w:sz w:val="24"/>
          <w:szCs w:val="24"/>
        </w:rPr>
        <w:t xml:space="preserve">Bölgemizde alışa gelmiş buğday arpa ve benzeri hububat çeşitlerinin ekiminde daha bilinçli ve verimli ekim yapılabilmesi için yapılacak çalışmalara Belediyemizin ilgili birimlerinin de destek sağlaması ve bilgilendirme konusunda yardımcı olmasını içeren </w:t>
      </w:r>
      <w:r w:rsidRPr="00F82F6F">
        <w:rPr>
          <w:rFonts w:ascii="Times New Roman" w:eastAsiaTheme="minorEastAsia" w:hAnsi="Times New Roman" w:cs="Times New Roman"/>
          <w:color w:val="000000" w:themeColor="text1"/>
          <w:sz w:val="24"/>
          <w:szCs w:val="24"/>
          <w:lang w:eastAsia="tr-TR"/>
        </w:rPr>
        <w:t>konu</w:t>
      </w:r>
      <w:r>
        <w:rPr>
          <w:rFonts w:ascii="Times New Roman" w:eastAsiaTheme="minorEastAsia" w:hAnsi="Times New Roman" w:cs="Times New Roman"/>
          <w:color w:val="000000" w:themeColor="text1"/>
          <w:sz w:val="24"/>
          <w:szCs w:val="24"/>
          <w:lang w:eastAsia="tr-TR"/>
        </w:rPr>
        <w:t xml:space="preserve"> ile olarak Kırsal Hizmetler Müdürlüğünden alınan bilgi aşağıda belirtilmiştir.</w:t>
      </w:r>
    </w:p>
    <w:p w:rsidR="002A0A8C" w:rsidRPr="00F82F6F" w:rsidRDefault="002A0A8C" w:rsidP="002A0A8C">
      <w:pPr>
        <w:spacing w:after="0" w:line="240" w:lineRule="auto"/>
        <w:jc w:val="both"/>
        <w:rPr>
          <w:rFonts w:ascii="Times New Roman" w:hAnsi="Times New Roman" w:cs="Times New Roman"/>
          <w:color w:val="000000" w:themeColor="text1"/>
          <w:sz w:val="24"/>
          <w:szCs w:val="24"/>
        </w:rPr>
      </w:pPr>
    </w:p>
    <w:p w:rsidR="002A0A8C" w:rsidRPr="002A0A8C" w:rsidRDefault="002A0A8C" w:rsidP="002A0A8C">
      <w:pPr>
        <w:spacing w:after="0" w:line="240" w:lineRule="auto"/>
        <w:ind w:firstLine="708"/>
        <w:jc w:val="both"/>
        <w:rPr>
          <w:rFonts w:ascii="Times New Roman" w:hAnsi="Times New Roman" w:cs="Times New Roman"/>
          <w:b/>
          <w:sz w:val="24"/>
          <w:szCs w:val="24"/>
        </w:rPr>
      </w:pPr>
      <w:proofErr w:type="gramStart"/>
      <w:r w:rsidRPr="002A0A8C">
        <w:rPr>
          <w:rFonts w:ascii="Times New Roman" w:hAnsi="Times New Roman" w:cs="Times New Roman"/>
          <w:b/>
          <w:iCs/>
          <w:color w:val="212529"/>
          <w:sz w:val="24"/>
          <w:szCs w:val="24"/>
          <w:shd w:val="clear" w:color="auto" w:fill="FFFFFF"/>
        </w:rPr>
        <w:t>25/04/2006</w:t>
      </w:r>
      <w:proofErr w:type="gramEnd"/>
      <w:r w:rsidRPr="002A0A8C">
        <w:rPr>
          <w:rFonts w:ascii="Times New Roman" w:hAnsi="Times New Roman" w:cs="Times New Roman"/>
          <w:b/>
          <w:iCs/>
          <w:color w:val="212529"/>
          <w:sz w:val="24"/>
          <w:szCs w:val="24"/>
          <w:shd w:val="clear" w:color="auto" w:fill="FFFFFF"/>
        </w:rPr>
        <w:t xml:space="preserve"> tarihli ve 26148 sayılı Resmî </w:t>
      </w:r>
      <w:proofErr w:type="spellStart"/>
      <w:r w:rsidRPr="002A0A8C">
        <w:rPr>
          <w:rFonts w:ascii="Times New Roman" w:hAnsi="Times New Roman" w:cs="Times New Roman"/>
          <w:b/>
          <w:iCs/>
          <w:color w:val="212529"/>
          <w:sz w:val="24"/>
          <w:szCs w:val="24"/>
          <w:shd w:val="clear" w:color="auto" w:fill="FFFFFF"/>
        </w:rPr>
        <w:t>Gazete’de</w:t>
      </w:r>
      <w:proofErr w:type="spellEnd"/>
      <w:r w:rsidRPr="002A0A8C">
        <w:rPr>
          <w:rFonts w:ascii="Times New Roman" w:hAnsi="Times New Roman" w:cs="Times New Roman"/>
          <w:b/>
          <w:iCs/>
          <w:color w:val="212529"/>
          <w:sz w:val="24"/>
          <w:szCs w:val="24"/>
          <w:shd w:val="clear" w:color="auto" w:fill="FFFFFF"/>
        </w:rPr>
        <w:t xml:space="preserve"> yayımlanarak yürürlüğe giren </w:t>
      </w:r>
      <w:r w:rsidRPr="002A0A8C">
        <w:rPr>
          <w:rFonts w:ascii="Times New Roman" w:hAnsi="Times New Roman" w:cs="Times New Roman"/>
          <w:b/>
          <w:sz w:val="24"/>
          <w:szCs w:val="24"/>
        </w:rPr>
        <w:t xml:space="preserve">5488 sayılı Tarım Kanununun, </w:t>
      </w:r>
    </w:p>
    <w:p w:rsidR="002A0A8C" w:rsidRPr="002A0A8C" w:rsidRDefault="002A0A8C" w:rsidP="002A0A8C">
      <w:pPr>
        <w:spacing w:after="0" w:line="240" w:lineRule="auto"/>
        <w:ind w:firstLine="708"/>
        <w:contextualSpacing/>
        <w:jc w:val="both"/>
        <w:rPr>
          <w:rFonts w:ascii="Times New Roman" w:hAnsi="Times New Roman" w:cs="Times New Roman"/>
          <w:sz w:val="24"/>
          <w:szCs w:val="24"/>
        </w:rPr>
      </w:pPr>
      <w:r w:rsidRPr="002A0A8C">
        <w:rPr>
          <w:rFonts w:ascii="Times New Roman" w:hAnsi="Times New Roman" w:cs="Times New Roman"/>
          <w:sz w:val="24"/>
          <w:szCs w:val="24"/>
        </w:rPr>
        <w:t>“Tarım politikalarının amaçları” başlıklı 4.maddesinde; “</w:t>
      </w:r>
      <w:r w:rsidRPr="002A0A8C">
        <w:rPr>
          <w:rFonts w:ascii="Times New Roman" w:hAnsi="Times New Roman" w:cs="Times New Roman"/>
          <w:sz w:val="24"/>
          <w:szCs w:val="24"/>
          <w:u w:val="single"/>
        </w:rPr>
        <w:t>Tarımsal üretimin iç ve dış talebe uygun bir şekilde geliştirilmesi, doğal ve biyolojik kaynakların korunması ve geliştirilmesi, verimliliğin artırılması</w:t>
      </w:r>
      <w:r w:rsidRPr="002A0A8C">
        <w:rPr>
          <w:rFonts w:ascii="Times New Roman" w:hAnsi="Times New Roman" w:cs="Times New Roman"/>
          <w:sz w:val="24"/>
          <w:szCs w:val="24"/>
        </w:rPr>
        <w:t xml:space="preserve">, gıda güvencesi ve güvenliğinin güçlendirilmesi, üretici örgütlerinin geliştirilmesi, tarımsal piyasaların güçlendirilmesi, kırsal kalkınmanın sağlanması suretiyle tarım sektöründeki refah düzeyini yükseltmektir.” hükmü, </w:t>
      </w:r>
    </w:p>
    <w:p w:rsidR="002A0A8C" w:rsidRPr="002A0A8C" w:rsidRDefault="002A0A8C" w:rsidP="002A0A8C">
      <w:pPr>
        <w:spacing w:after="0" w:line="240" w:lineRule="auto"/>
        <w:ind w:firstLine="708"/>
        <w:contextualSpacing/>
        <w:jc w:val="both"/>
        <w:rPr>
          <w:rFonts w:ascii="Times New Roman" w:hAnsi="Times New Roman" w:cs="Times New Roman"/>
          <w:sz w:val="24"/>
          <w:szCs w:val="24"/>
        </w:rPr>
      </w:pPr>
      <w:r w:rsidRPr="002A0A8C">
        <w:rPr>
          <w:rFonts w:ascii="Times New Roman" w:hAnsi="Times New Roman" w:cs="Times New Roman"/>
          <w:sz w:val="24"/>
          <w:szCs w:val="24"/>
        </w:rPr>
        <w:t>“Tarım politikalarının ilkeleri” başlıklı 5.maddesinde; “a</w:t>
      </w:r>
      <w:proofErr w:type="gramStart"/>
      <w:r w:rsidRPr="002A0A8C">
        <w:rPr>
          <w:rFonts w:ascii="Times New Roman" w:hAnsi="Times New Roman" w:cs="Times New Roman"/>
          <w:sz w:val="24"/>
          <w:szCs w:val="24"/>
        </w:rPr>
        <w:t>)</w:t>
      </w:r>
      <w:proofErr w:type="gramEnd"/>
      <w:r w:rsidRPr="002A0A8C">
        <w:rPr>
          <w:rFonts w:ascii="Times New Roman" w:hAnsi="Times New Roman" w:cs="Times New Roman"/>
          <w:sz w:val="24"/>
          <w:szCs w:val="24"/>
        </w:rPr>
        <w:t xml:space="preserve"> Tarımsal üretim ve kalkınmada bütüncül yaklaşım. b) Uluslararası taahhütlere uyum. c) Piyasa mekanizmalarını bozmayacak destekleme araçlarının kullanımı. ç) Örgütlülük ve kurumsallaşma. d) Özel sektörün rolünün artırılması. e) Sürdürülebilirlik, insan sağlığı ve çevreye duyarlılık. f) Yerinden yönetim. g) Katılımcılık. ğ) Şeffaflık ve bilgilendirmek.” hükmü,</w:t>
      </w:r>
    </w:p>
    <w:p w:rsidR="002A0A8C" w:rsidRPr="002A0A8C" w:rsidRDefault="002A0A8C" w:rsidP="002A0A8C">
      <w:pPr>
        <w:spacing w:after="0" w:line="240" w:lineRule="auto"/>
        <w:ind w:firstLine="708"/>
        <w:contextualSpacing/>
        <w:jc w:val="both"/>
        <w:rPr>
          <w:rFonts w:ascii="Times New Roman" w:hAnsi="Times New Roman" w:cs="Times New Roman"/>
          <w:sz w:val="24"/>
          <w:szCs w:val="24"/>
        </w:rPr>
      </w:pPr>
      <w:r w:rsidRPr="002A0A8C">
        <w:rPr>
          <w:rFonts w:ascii="Times New Roman" w:hAnsi="Times New Roman" w:cs="Times New Roman"/>
          <w:sz w:val="24"/>
          <w:szCs w:val="24"/>
        </w:rPr>
        <w:t>“Tarım politikalarının öncelikleri” başlıklı 6.maddesinde; “a</w:t>
      </w:r>
      <w:proofErr w:type="gramStart"/>
      <w:r w:rsidRPr="002A0A8C">
        <w:rPr>
          <w:rFonts w:ascii="Times New Roman" w:hAnsi="Times New Roman" w:cs="Times New Roman"/>
          <w:sz w:val="24"/>
          <w:szCs w:val="24"/>
        </w:rPr>
        <w:t>)</w:t>
      </w:r>
      <w:proofErr w:type="gramEnd"/>
      <w:r w:rsidRPr="002A0A8C">
        <w:rPr>
          <w:rFonts w:ascii="Times New Roman" w:hAnsi="Times New Roman" w:cs="Times New Roman"/>
          <w:sz w:val="24"/>
          <w:szCs w:val="24"/>
          <w:u w:val="single"/>
        </w:rPr>
        <w:t>Tarımsal üretimde verimlilik, ürün çeşitliliği, kalite ve rekabet gücünün yükseltilmesi</w:t>
      </w:r>
      <w:r w:rsidRPr="002A0A8C">
        <w:rPr>
          <w:rFonts w:ascii="Times New Roman" w:hAnsi="Times New Roman" w:cs="Times New Roman"/>
          <w:sz w:val="24"/>
          <w:szCs w:val="24"/>
        </w:rPr>
        <w:t>. ç)Tarımsal faaliyetlerde bilgi ve uygun teknolojilerin kullanımının yaygınlaştırılması.” hükmü,</w:t>
      </w:r>
    </w:p>
    <w:p w:rsidR="002A0A8C" w:rsidRPr="002A0A8C" w:rsidRDefault="002A0A8C" w:rsidP="002A0A8C">
      <w:pPr>
        <w:spacing w:after="0" w:line="240" w:lineRule="auto"/>
        <w:ind w:firstLine="708"/>
        <w:contextualSpacing/>
        <w:jc w:val="both"/>
        <w:rPr>
          <w:rFonts w:ascii="Times New Roman" w:hAnsi="Times New Roman" w:cs="Times New Roman"/>
          <w:sz w:val="24"/>
          <w:szCs w:val="24"/>
        </w:rPr>
      </w:pPr>
      <w:r w:rsidRPr="002A0A8C">
        <w:rPr>
          <w:rFonts w:ascii="Times New Roman" w:hAnsi="Times New Roman" w:cs="Times New Roman"/>
          <w:sz w:val="24"/>
          <w:szCs w:val="24"/>
        </w:rPr>
        <w:t>“Yetki” başlıklı 7.maddesinde; “</w:t>
      </w:r>
      <w:r w:rsidRPr="002A0A8C">
        <w:rPr>
          <w:rFonts w:ascii="Times New Roman" w:hAnsi="Times New Roman" w:cs="Times New Roman"/>
          <w:b/>
          <w:i/>
          <w:sz w:val="24"/>
          <w:szCs w:val="24"/>
          <w:u w:val="single"/>
        </w:rPr>
        <w:t>Tarım sektörü ile ilgili politikaların tespit edilmesi, planlanması ve koordinasyonu ile ilgili kurum ve kuruluşlarla işbirliği yapılarak uygulanmasında Bakanlık yetkilidir</w:t>
      </w:r>
      <w:r w:rsidRPr="002A0A8C">
        <w:rPr>
          <w:rFonts w:ascii="Times New Roman" w:hAnsi="Times New Roman" w:cs="Times New Roman"/>
          <w:sz w:val="24"/>
          <w:szCs w:val="24"/>
        </w:rPr>
        <w:t xml:space="preserve">. Tarımsal üretimin planlanması, gıda güvencesi ve güvenliğinin temin edilmesi, verimliliğin artırılması, çevrenin korunması ve sürdürülebilirliğin tesis edilmesi için Bakanlıkça belirlenen ürün veya ürün gruplarının üretimine başlanmadan önce Bakanlıktan izin alınır. Bakanlık, arz ve talep miktarı ile yeterlilik derecesini dikkate alarak hangi ürün veya ürün gruplarının üretileceği ile tarım havzası veya işletme bazında asgari ve azami üretim miktarlarını belirler” hükmü, </w:t>
      </w:r>
    </w:p>
    <w:p w:rsidR="002A0A8C" w:rsidRDefault="002A0A8C" w:rsidP="002A0A8C">
      <w:pPr>
        <w:spacing w:after="0" w:line="240" w:lineRule="auto"/>
        <w:ind w:firstLine="708"/>
        <w:contextualSpacing/>
        <w:jc w:val="both"/>
        <w:rPr>
          <w:rFonts w:ascii="Times New Roman" w:hAnsi="Times New Roman" w:cs="Times New Roman"/>
          <w:sz w:val="24"/>
          <w:szCs w:val="24"/>
        </w:rPr>
      </w:pPr>
      <w:r w:rsidRPr="002A0A8C">
        <w:rPr>
          <w:rFonts w:ascii="Times New Roman" w:hAnsi="Times New Roman" w:cs="Times New Roman"/>
          <w:sz w:val="24"/>
          <w:szCs w:val="24"/>
        </w:rPr>
        <w:t>“Tarımsal desteklemelerin amacı ve ilkeleri” başlıklı 18.maddesinde; “</w:t>
      </w:r>
      <w:r w:rsidRPr="002A0A8C">
        <w:rPr>
          <w:rFonts w:ascii="Times New Roman" w:hAnsi="Times New Roman" w:cs="Times New Roman"/>
          <w:sz w:val="24"/>
          <w:szCs w:val="24"/>
          <w:u w:val="single"/>
        </w:rPr>
        <w:t>Tarım sektörünün öncelikli problemlerinin çözümüne katkıda bulunmak, uygulanan politikaların etkinliğini artırmak, sektörün bu politikalara uyumunu kolaylaştırmaktır. Tarımsal destekleme politikaları, ekonomik ve sosyal etkinlik ve verimlilik koşullarını sağlayacak programlarla uygulanır.</w:t>
      </w:r>
      <w:r w:rsidRPr="002A0A8C">
        <w:rPr>
          <w:rFonts w:ascii="Times New Roman" w:hAnsi="Times New Roman" w:cs="Times New Roman"/>
          <w:sz w:val="24"/>
          <w:szCs w:val="24"/>
        </w:rPr>
        <w:t xml:space="preserve"> Ödemeler bütçe imkânları çerçevesinde ve programların niteliğine bağlı olarak, gerekli denetim ve kontrollerin tamamlanmasından sonra ödenir.” </w:t>
      </w:r>
      <w:r>
        <w:rPr>
          <w:rFonts w:ascii="Times New Roman" w:hAnsi="Times New Roman" w:cs="Times New Roman"/>
          <w:sz w:val="24"/>
          <w:szCs w:val="24"/>
        </w:rPr>
        <w:t>Hükmü</w:t>
      </w:r>
    </w:p>
    <w:p w:rsidR="002A0A8C" w:rsidRPr="002A0A8C" w:rsidRDefault="002A0A8C" w:rsidP="002A0A8C">
      <w:pPr>
        <w:spacing w:after="0" w:line="240" w:lineRule="auto"/>
        <w:ind w:firstLine="708"/>
        <w:jc w:val="both"/>
        <w:rPr>
          <w:rFonts w:ascii="Times New Roman" w:hAnsi="Times New Roman" w:cs="Times New Roman"/>
          <w:b/>
          <w:iCs/>
          <w:color w:val="212529"/>
          <w:sz w:val="24"/>
          <w:szCs w:val="24"/>
          <w:shd w:val="clear" w:color="auto" w:fill="FFFFFF"/>
        </w:rPr>
      </w:pPr>
      <w:r w:rsidRPr="002A0A8C">
        <w:rPr>
          <w:rFonts w:ascii="Times New Roman" w:hAnsi="Times New Roman" w:cs="Times New Roman"/>
          <w:b/>
          <w:iCs/>
          <w:color w:val="212529"/>
          <w:sz w:val="24"/>
          <w:szCs w:val="24"/>
          <w:shd w:val="clear" w:color="auto" w:fill="FFFFFF"/>
        </w:rPr>
        <w:lastRenderedPageBreak/>
        <w:t xml:space="preserve">23.07.2004 tarihli ve 25531 sayılı Resmî </w:t>
      </w:r>
      <w:proofErr w:type="spellStart"/>
      <w:r w:rsidRPr="002A0A8C">
        <w:rPr>
          <w:rFonts w:ascii="Times New Roman" w:hAnsi="Times New Roman" w:cs="Times New Roman"/>
          <w:b/>
          <w:iCs/>
          <w:color w:val="212529"/>
          <w:sz w:val="24"/>
          <w:szCs w:val="24"/>
          <w:shd w:val="clear" w:color="auto" w:fill="FFFFFF"/>
        </w:rPr>
        <w:t>Gazete’de</w:t>
      </w:r>
      <w:proofErr w:type="spellEnd"/>
      <w:r w:rsidRPr="002A0A8C">
        <w:rPr>
          <w:rFonts w:ascii="Times New Roman" w:hAnsi="Times New Roman" w:cs="Times New Roman"/>
          <w:b/>
          <w:iCs/>
          <w:color w:val="212529"/>
          <w:sz w:val="24"/>
          <w:szCs w:val="24"/>
          <w:shd w:val="clear" w:color="auto" w:fill="FFFFFF"/>
        </w:rPr>
        <w:t xml:space="preserve"> yayımlanarak yürürlüğe giren 5216 sayılı Büyükşehir Belediyesi Kanununun Büyükşehir ve ilçe belediyelerinin görev ve sorumlulukları</w:t>
      </w:r>
      <w:bookmarkStart w:id="0" w:name="_ftnref2"/>
      <w:r w:rsidRPr="002A0A8C">
        <w:rPr>
          <w:rFonts w:ascii="Times New Roman" w:hAnsi="Times New Roman" w:cs="Times New Roman"/>
          <w:b/>
          <w:iCs/>
          <w:color w:val="212529"/>
          <w:sz w:val="24"/>
          <w:szCs w:val="24"/>
          <w:shd w:val="clear" w:color="auto" w:fill="FFFFFF"/>
        </w:rPr>
        <w:t xml:space="preserve"> </w:t>
      </w:r>
      <w:bookmarkEnd w:id="0"/>
      <w:r w:rsidRPr="002A0A8C">
        <w:rPr>
          <w:rFonts w:ascii="Times New Roman" w:hAnsi="Times New Roman" w:cs="Times New Roman"/>
          <w:b/>
          <w:iCs/>
          <w:color w:val="212529"/>
          <w:sz w:val="24"/>
          <w:szCs w:val="24"/>
          <w:shd w:val="clear" w:color="auto" w:fill="FFFFFF"/>
        </w:rPr>
        <w:t xml:space="preserve">başlıklı 7.maddesinde, “İlçe belediyelerinin görev ve yetkileri kapsamında </w:t>
      </w:r>
    </w:p>
    <w:p w:rsidR="002A0A8C" w:rsidRDefault="002A0A8C" w:rsidP="002A0A8C">
      <w:pPr>
        <w:spacing w:after="0" w:line="240" w:lineRule="auto"/>
        <w:jc w:val="both"/>
        <w:rPr>
          <w:rFonts w:ascii="Times New Roman" w:hAnsi="Times New Roman" w:cs="Times New Roman"/>
          <w:sz w:val="24"/>
          <w:szCs w:val="24"/>
        </w:rPr>
      </w:pPr>
      <w:r w:rsidRPr="002A0A8C">
        <w:rPr>
          <w:rFonts w:ascii="Times New Roman" w:hAnsi="Times New Roman" w:cs="Times New Roman"/>
          <w:sz w:val="24"/>
          <w:szCs w:val="24"/>
        </w:rPr>
        <w:t>Amir hükümler yer almaktadır.</w:t>
      </w:r>
    </w:p>
    <w:p w:rsidR="002A0A8C" w:rsidRDefault="002A0A8C" w:rsidP="002A0A8C">
      <w:pPr>
        <w:spacing w:after="0" w:line="240" w:lineRule="auto"/>
        <w:jc w:val="both"/>
        <w:rPr>
          <w:rFonts w:ascii="Times New Roman" w:hAnsi="Times New Roman" w:cs="Times New Roman"/>
          <w:sz w:val="24"/>
          <w:szCs w:val="24"/>
        </w:rPr>
      </w:pPr>
    </w:p>
    <w:p w:rsidR="002A0A8C" w:rsidRPr="002A0A8C" w:rsidRDefault="002A0A8C" w:rsidP="002A0A8C">
      <w:pPr>
        <w:spacing w:after="0" w:line="240" w:lineRule="auto"/>
        <w:ind w:firstLine="708"/>
        <w:jc w:val="both"/>
        <w:rPr>
          <w:rFonts w:ascii="Times New Roman" w:hAnsi="Times New Roman" w:cs="Times New Roman"/>
          <w:iCs/>
          <w:color w:val="212529"/>
          <w:sz w:val="24"/>
          <w:szCs w:val="24"/>
          <w:shd w:val="clear" w:color="auto" w:fill="FFFFFF"/>
        </w:rPr>
      </w:pPr>
      <w:r w:rsidRPr="002A0A8C">
        <w:rPr>
          <w:rFonts w:ascii="Times New Roman" w:hAnsi="Times New Roman" w:cs="Times New Roman"/>
          <w:color w:val="000000"/>
          <w:sz w:val="24"/>
          <w:szCs w:val="24"/>
        </w:rPr>
        <w:t xml:space="preserve">Bu kapsamda Belediyemiz tarafından, </w:t>
      </w:r>
      <w:proofErr w:type="gramStart"/>
      <w:r w:rsidRPr="002A0A8C">
        <w:rPr>
          <w:rFonts w:ascii="Times New Roman" w:hAnsi="Times New Roman" w:cs="Times New Roman"/>
          <w:iCs/>
          <w:color w:val="212529"/>
          <w:sz w:val="24"/>
          <w:szCs w:val="24"/>
          <w:shd w:val="clear" w:color="auto" w:fill="FFFFFF"/>
        </w:rPr>
        <w:t>11/10/2022</w:t>
      </w:r>
      <w:proofErr w:type="gramEnd"/>
      <w:r w:rsidRPr="002A0A8C">
        <w:rPr>
          <w:rFonts w:ascii="Times New Roman" w:hAnsi="Times New Roman" w:cs="Times New Roman"/>
          <w:iCs/>
          <w:color w:val="212529"/>
          <w:sz w:val="24"/>
          <w:szCs w:val="24"/>
          <w:shd w:val="clear" w:color="auto" w:fill="FFFFFF"/>
        </w:rPr>
        <w:t xml:space="preserve"> tarihli ve 468 sayılı Belediye Meclisi 01/11/2021 tarihli ve 549 sayılı Belediye Meclisi kararları kapsamında;</w:t>
      </w:r>
    </w:p>
    <w:p w:rsidR="002A0A8C" w:rsidRPr="002A0A8C" w:rsidRDefault="002A0A8C" w:rsidP="002A0A8C">
      <w:pPr>
        <w:spacing w:after="0" w:line="240" w:lineRule="auto"/>
        <w:ind w:firstLine="708"/>
        <w:jc w:val="both"/>
        <w:rPr>
          <w:rFonts w:ascii="Times New Roman" w:hAnsi="Times New Roman" w:cs="Times New Roman"/>
          <w:iCs/>
          <w:color w:val="212529"/>
          <w:sz w:val="24"/>
          <w:szCs w:val="24"/>
          <w:shd w:val="clear" w:color="auto" w:fill="FFFFFF"/>
        </w:rPr>
      </w:pPr>
      <w:r w:rsidRPr="002A0A8C">
        <w:rPr>
          <w:rFonts w:ascii="Times New Roman" w:hAnsi="Times New Roman" w:cs="Times New Roman"/>
          <w:iCs/>
          <w:color w:val="212529"/>
          <w:sz w:val="24"/>
          <w:szCs w:val="24"/>
          <w:shd w:val="clear" w:color="auto" w:fill="FFFFFF"/>
        </w:rPr>
        <w:t>%100 hibe Buğday yardımlarından ÇKS belgesi olup ilçemizde ikametgâh edenler Noter çekilişi ile tespit edilmiş ve 1.derece şehit yakınları ve gazilerimizin de kuraya tabi olmadan yararlanması sağlanmış olup,</w:t>
      </w:r>
    </w:p>
    <w:p w:rsidR="002A0A8C" w:rsidRDefault="00186A39" w:rsidP="002A0A8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Yaklaşık 1</w:t>
      </w:r>
      <w:r w:rsidR="002A0A8C" w:rsidRPr="002A0A8C">
        <w:rPr>
          <w:rFonts w:ascii="Times New Roman" w:hAnsi="Times New Roman" w:cs="Times New Roman"/>
          <w:sz w:val="24"/>
          <w:szCs w:val="24"/>
        </w:rPr>
        <w:t>000 kişiye</w:t>
      </w:r>
      <w:r>
        <w:rPr>
          <w:rFonts w:ascii="Times New Roman" w:hAnsi="Times New Roman" w:cs="Times New Roman"/>
          <w:sz w:val="24"/>
          <w:szCs w:val="24"/>
        </w:rPr>
        <w:t>,</w:t>
      </w:r>
      <w:bookmarkStart w:id="1" w:name="_GoBack"/>
      <w:bookmarkEnd w:id="1"/>
      <w:r w:rsidR="002A0A8C" w:rsidRPr="002A0A8C">
        <w:rPr>
          <w:rFonts w:ascii="Times New Roman" w:hAnsi="Times New Roman" w:cs="Times New Roman"/>
          <w:sz w:val="24"/>
          <w:szCs w:val="24"/>
        </w:rPr>
        <w:t xml:space="preserve"> kişi başına 200kg. (l0 da) Kırmızı sert ekmeklik tohumluk buğday desteği yapılmıştır.</w:t>
      </w:r>
    </w:p>
    <w:p w:rsidR="002A0A8C" w:rsidRPr="002A0A8C" w:rsidRDefault="002A0A8C" w:rsidP="002A0A8C">
      <w:pPr>
        <w:spacing w:after="0" w:line="240" w:lineRule="auto"/>
        <w:ind w:firstLine="708"/>
        <w:jc w:val="both"/>
        <w:rPr>
          <w:rFonts w:ascii="Times New Roman" w:hAnsi="Times New Roman" w:cs="Times New Roman"/>
          <w:iCs/>
          <w:color w:val="212529"/>
          <w:sz w:val="24"/>
          <w:szCs w:val="24"/>
          <w:shd w:val="clear" w:color="auto" w:fill="FFFFFF"/>
        </w:rPr>
      </w:pPr>
    </w:p>
    <w:p w:rsidR="00A67FDE" w:rsidRPr="00F82F6F" w:rsidRDefault="00A67FDE" w:rsidP="002A0A8C">
      <w:pPr>
        <w:spacing w:after="0" w:line="240" w:lineRule="auto"/>
        <w:jc w:val="both"/>
        <w:rPr>
          <w:rFonts w:ascii="Times New Roman" w:hAnsi="Times New Roman" w:cs="Times New Roman"/>
          <w:color w:val="000000" w:themeColor="text1"/>
          <w:sz w:val="24"/>
          <w:szCs w:val="24"/>
        </w:rPr>
      </w:pPr>
      <w:r w:rsidRPr="00F82F6F">
        <w:rPr>
          <w:rFonts w:ascii="Times New Roman" w:eastAsia="Times New Roman" w:hAnsi="Times New Roman" w:cs="Times New Roman"/>
          <w:color w:val="000000" w:themeColor="text1"/>
          <w:sz w:val="24"/>
          <w:szCs w:val="24"/>
        </w:rPr>
        <w:tab/>
      </w:r>
      <w:r w:rsidRPr="00F82F6F">
        <w:rPr>
          <w:rFonts w:ascii="Times New Roman" w:hAnsi="Times New Roman" w:cs="Times New Roman"/>
          <w:color w:val="000000" w:themeColor="text1"/>
          <w:sz w:val="24"/>
          <w:szCs w:val="24"/>
        </w:rPr>
        <w:t>İşbu rapor, Bel</w:t>
      </w:r>
      <w:r>
        <w:rPr>
          <w:rFonts w:ascii="Times New Roman" w:hAnsi="Times New Roman" w:cs="Times New Roman"/>
          <w:color w:val="000000" w:themeColor="text1"/>
          <w:sz w:val="24"/>
          <w:szCs w:val="24"/>
        </w:rPr>
        <w:t>ediye Meclisinin 2023 yılı Haziran</w:t>
      </w:r>
      <w:r w:rsidRPr="00F82F6F">
        <w:rPr>
          <w:rFonts w:ascii="Times New Roman" w:hAnsi="Times New Roman" w:cs="Times New Roman"/>
          <w:color w:val="000000" w:themeColor="text1"/>
          <w:sz w:val="24"/>
          <w:szCs w:val="24"/>
        </w:rPr>
        <w:t xml:space="preserve"> ayı toplantısında görüşülerek karara </w:t>
      </w:r>
      <w:r w:rsidR="005914E3">
        <w:rPr>
          <w:rFonts w:ascii="Times New Roman" w:hAnsi="Times New Roman" w:cs="Times New Roman"/>
          <w:color w:val="000000" w:themeColor="text1"/>
          <w:sz w:val="24"/>
          <w:szCs w:val="24"/>
        </w:rPr>
        <w:t>bağlanmak üzere 22</w:t>
      </w:r>
      <w:r>
        <w:rPr>
          <w:rFonts w:ascii="Times New Roman" w:hAnsi="Times New Roman" w:cs="Times New Roman"/>
          <w:color w:val="000000" w:themeColor="text1"/>
          <w:sz w:val="24"/>
          <w:szCs w:val="24"/>
        </w:rPr>
        <w:t>.05</w:t>
      </w:r>
      <w:r w:rsidRPr="00F82F6F">
        <w:rPr>
          <w:rFonts w:ascii="Times New Roman" w:hAnsi="Times New Roman" w:cs="Times New Roman"/>
          <w:color w:val="000000" w:themeColor="text1"/>
          <w:sz w:val="24"/>
          <w:szCs w:val="24"/>
        </w:rPr>
        <w:t>.2023 tarihinde tarafımızdan tanzim ve imza edilmiştir.</w:t>
      </w:r>
    </w:p>
    <w:p w:rsidR="00A67FDE" w:rsidRPr="00F82F6F" w:rsidRDefault="00A67FDE" w:rsidP="002A0A8C">
      <w:pPr>
        <w:spacing w:after="0" w:line="240" w:lineRule="auto"/>
        <w:ind w:firstLine="708"/>
        <w:jc w:val="both"/>
        <w:rPr>
          <w:rFonts w:ascii="Times New Roman" w:hAnsi="Times New Roman" w:cs="Times New Roman"/>
          <w:color w:val="000000" w:themeColor="text1"/>
          <w:sz w:val="24"/>
          <w:szCs w:val="24"/>
        </w:rPr>
      </w:pPr>
    </w:p>
    <w:p w:rsidR="00A67FDE" w:rsidRPr="00F82F6F" w:rsidRDefault="00A67FDE" w:rsidP="002A0A8C">
      <w:pPr>
        <w:spacing w:after="0" w:line="240" w:lineRule="auto"/>
        <w:ind w:firstLine="708"/>
        <w:jc w:val="both"/>
        <w:rPr>
          <w:rFonts w:ascii="Times New Roman" w:hAnsi="Times New Roman" w:cs="Times New Roman"/>
          <w:color w:val="000000" w:themeColor="text1"/>
          <w:sz w:val="24"/>
          <w:szCs w:val="24"/>
        </w:rPr>
      </w:pPr>
      <w:r w:rsidRPr="00F82F6F">
        <w:rPr>
          <w:rFonts w:ascii="Times New Roman" w:hAnsi="Times New Roman" w:cs="Times New Roman"/>
          <w:color w:val="000000" w:themeColor="text1"/>
          <w:sz w:val="24"/>
          <w:szCs w:val="24"/>
        </w:rPr>
        <w:t>Raporumuzu meclisimizin bilgi ve onayına saygı ile sunarız.</w:t>
      </w:r>
    </w:p>
    <w:p w:rsidR="00A67FDE" w:rsidRDefault="00A67FDE" w:rsidP="002A0A8C">
      <w:pPr>
        <w:spacing w:after="0" w:line="240" w:lineRule="auto"/>
        <w:ind w:firstLine="708"/>
        <w:jc w:val="both"/>
        <w:rPr>
          <w:rFonts w:ascii="Times New Roman" w:hAnsi="Times New Roman" w:cs="Times New Roman"/>
          <w:sz w:val="24"/>
          <w:szCs w:val="24"/>
        </w:rPr>
      </w:pPr>
    </w:p>
    <w:p w:rsidR="00A67FDE" w:rsidRDefault="00A67FDE" w:rsidP="002A0A8C">
      <w:pPr>
        <w:spacing w:after="0" w:line="240" w:lineRule="auto"/>
        <w:ind w:firstLine="708"/>
        <w:jc w:val="both"/>
        <w:rPr>
          <w:rFonts w:ascii="Times New Roman" w:hAnsi="Times New Roman" w:cs="Times New Roman"/>
          <w:sz w:val="24"/>
          <w:szCs w:val="24"/>
        </w:rPr>
      </w:pPr>
    </w:p>
    <w:p w:rsidR="00A67FDE" w:rsidRDefault="00A67FDE" w:rsidP="002A0A8C">
      <w:pPr>
        <w:spacing w:after="0" w:line="240" w:lineRule="auto"/>
        <w:ind w:firstLine="708"/>
        <w:jc w:val="both"/>
        <w:rPr>
          <w:rFonts w:ascii="Times New Roman" w:hAnsi="Times New Roman" w:cs="Times New Roman"/>
          <w:sz w:val="24"/>
          <w:szCs w:val="24"/>
        </w:rPr>
      </w:pPr>
    </w:p>
    <w:p w:rsidR="00A67FDE" w:rsidRDefault="00A67FDE" w:rsidP="00A67FDE">
      <w:pPr>
        <w:spacing w:after="0" w:line="240" w:lineRule="auto"/>
        <w:ind w:firstLine="708"/>
        <w:jc w:val="both"/>
        <w:rPr>
          <w:rFonts w:ascii="Times New Roman" w:hAnsi="Times New Roman" w:cs="Times New Roman"/>
          <w:sz w:val="24"/>
          <w:szCs w:val="24"/>
        </w:rPr>
      </w:pPr>
    </w:p>
    <w:p w:rsidR="00A67FDE" w:rsidRDefault="00A67FDE" w:rsidP="00A67FDE">
      <w:pPr>
        <w:spacing w:after="0" w:line="240" w:lineRule="auto"/>
        <w:ind w:firstLine="708"/>
        <w:jc w:val="both"/>
        <w:rPr>
          <w:rFonts w:ascii="Times New Roman" w:hAnsi="Times New Roman" w:cs="Times New Roman"/>
          <w:sz w:val="24"/>
          <w:szCs w:val="24"/>
        </w:rPr>
      </w:pPr>
    </w:p>
    <w:p w:rsidR="00A67FDE" w:rsidRPr="00572591" w:rsidRDefault="00A67FDE" w:rsidP="00A67FDE">
      <w:pPr>
        <w:spacing w:after="0" w:line="240" w:lineRule="auto"/>
        <w:jc w:val="both"/>
        <w:rPr>
          <w:rFonts w:ascii="Times New Roman" w:hAnsi="Times New Roman" w:cs="Times New Roman"/>
          <w:sz w:val="24"/>
          <w:szCs w:val="24"/>
        </w:rPr>
      </w:pPr>
      <w:r w:rsidRPr="00572591">
        <w:rPr>
          <w:rFonts w:ascii="Times New Roman" w:hAnsi="Times New Roman" w:cs="Times New Roman"/>
          <w:sz w:val="24"/>
          <w:szCs w:val="24"/>
        </w:rPr>
        <w:t xml:space="preserve">            Gürol EMEKLİ                                  </w:t>
      </w:r>
      <w:r>
        <w:rPr>
          <w:rFonts w:ascii="Times New Roman" w:hAnsi="Times New Roman" w:cs="Times New Roman"/>
          <w:sz w:val="24"/>
          <w:szCs w:val="24"/>
        </w:rPr>
        <w:t xml:space="preserve">                            Oğuz Kağan TANRIVERDİ</w:t>
      </w:r>
      <w:r w:rsidRPr="00572591">
        <w:rPr>
          <w:rFonts w:ascii="Times New Roman" w:hAnsi="Times New Roman" w:cs="Times New Roman"/>
          <w:sz w:val="24"/>
          <w:szCs w:val="24"/>
        </w:rPr>
        <w:t xml:space="preserve">                   </w:t>
      </w:r>
    </w:p>
    <w:p w:rsidR="00A67FDE" w:rsidRDefault="00A67FDE" w:rsidP="00A67FDE">
      <w:pPr>
        <w:spacing w:after="0" w:line="240" w:lineRule="auto"/>
        <w:jc w:val="both"/>
        <w:rPr>
          <w:rFonts w:ascii="Times New Roman" w:hAnsi="Times New Roman" w:cs="Times New Roman"/>
          <w:sz w:val="24"/>
          <w:szCs w:val="24"/>
        </w:rPr>
      </w:pPr>
      <w:r w:rsidRPr="00572591">
        <w:rPr>
          <w:rFonts w:ascii="Times New Roman" w:hAnsi="Times New Roman" w:cs="Times New Roman"/>
          <w:sz w:val="24"/>
          <w:szCs w:val="24"/>
        </w:rPr>
        <w:t xml:space="preserve">         Komisyon Başkanı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572591">
        <w:rPr>
          <w:rFonts w:ascii="Times New Roman" w:hAnsi="Times New Roman" w:cs="Times New Roman"/>
          <w:sz w:val="24"/>
          <w:szCs w:val="24"/>
        </w:rPr>
        <w:t xml:space="preserve">Başkan Vekili  </w:t>
      </w:r>
    </w:p>
    <w:p w:rsidR="00A67FDE" w:rsidRDefault="00A67FDE" w:rsidP="00A67FDE">
      <w:pPr>
        <w:spacing w:after="0" w:line="240" w:lineRule="auto"/>
        <w:jc w:val="both"/>
        <w:rPr>
          <w:rFonts w:ascii="Times New Roman" w:hAnsi="Times New Roman" w:cs="Times New Roman"/>
          <w:sz w:val="24"/>
          <w:szCs w:val="24"/>
        </w:rPr>
      </w:pPr>
    </w:p>
    <w:p w:rsidR="00A67FDE" w:rsidRPr="00572591" w:rsidRDefault="00A67FDE" w:rsidP="00A67FDE">
      <w:pPr>
        <w:spacing w:after="0" w:line="240" w:lineRule="auto"/>
        <w:jc w:val="both"/>
        <w:rPr>
          <w:rFonts w:ascii="Times New Roman" w:hAnsi="Times New Roman" w:cs="Times New Roman"/>
          <w:sz w:val="24"/>
          <w:szCs w:val="24"/>
        </w:rPr>
      </w:pPr>
    </w:p>
    <w:p w:rsidR="00A67FDE" w:rsidRDefault="00A67FDE" w:rsidP="00A67FDE">
      <w:pPr>
        <w:spacing w:after="0" w:line="240" w:lineRule="auto"/>
        <w:ind w:firstLine="708"/>
        <w:jc w:val="both"/>
        <w:rPr>
          <w:rFonts w:ascii="Times New Roman" w:hAnsi="Times New Roman" w:cs="Times New Roman"/>
          <w:sz w:val="24"/>
          <w:szCs w:val="24"/>
        </w:rPr>
      </w:pPr>
    </w:p>
    <w:p w:rsidR="002A0A8C" w:rsidRDefault="002A0A8C" w:rsidP="00A67FDE">
      <w:pPr>
        <w:spacing w:after="0" w:line="240" w:lineRule="auto"/>
        <w:ind w:firstLine="708"/>
        <w:jc w:val="both"/>
        <w:rPr>
          <w:rFonts w:ascii="Times New Roman" w:hAnsi="Times New Roman" w:cs="Times New Roman"/>
          <w:sz w:val="24"/>
          <w:szCs w:val="24"/>
        </w:rPr>
      </w:pPr>
    </w:p>
    <w:p w:rsidR="002A0A8C" w:rsidRPr="00572591" w:rsidRDefault="002A0A8C" w:rsidP="00A67FDE">
      <w:pPr>
        <w:spacing w:after="0" w:line="240" w:lineRule="auto"/>
        <w:ind w:firstLine="708"/>
        <w:jc w:val="both"/>
        <w:rPr>
          <w:rFonts w:ascii="Times New Roman" w:hAnsi="Times New Roman" w:cs="Times New Roman"/>
          <w:sz w:val="24"/>
          <w:szCs w:val="24"/>
        </w:rPr>
      </w:pPr>
    </w:p>
    <w:p w:rsidR="00A67FDE" w:rsidRPr="00572591" w:rsidRDefault="00A67FDE" w:rsidP="00A67FDE">
      <w:pPr>
        <w:spacing w:after="0" w:line="240" w:lineRule="auto"/>
        <w:ind w:firstLine="708"/>
        <w:jc w:val="both"/>
        <w:rPr>
          <w:rFonts w:ascii="Times New Roman" w:hAnsi="Times New Roman" w:cs="Times New Roman"/>
          <w:sz w:val="24"/>
          <w:szCs w:val="24"/>
        </w:rPr>
      </w:pPr>
    </w:p>
    <w:p w:rsidR="00A67FDE" w:rsidRPr="00572591" w:rsidRDefault="00A67FDE" w:rsidP="00A67FDE">
      <w:pPr>
        <w:spacing w:after="0" w:line="240" w:lineRule="auto"/>
        <w:rPr>
          <w:rFonts w:ascii="Times New Roman" w:hAnsi="Times New Roman" w:cs="Times New Roman"/>
          <w:sz w:val="24"/>
          <w:szCs w:val="24"/>
        </w:rPr>
      </w:pPr>
      <w:r w:rsidRPr="00572591">
        <w:rPr>
          <w:rFonts w:ascii="Times New Roman" w:hAnsi="Times New Roman" w:cs="Times New Roman"/>
          <w:sz w:val="24"/>
          <w:szCs w:val="24"/>
        </w:rPr>
        <w:t xml:space="preserve">         </w:t>
      </w:r>
      <w:r>
        <w:rPr>
          <w:rFonts w:ascii="Times New Roman" w:hAnsi="Times New Roman" w:cs="Times New Roman"/>
          <w:sz w:val="24"/>
          <w:szCs w:val="24"/>
        </w:rPr>
        <w:t xml:space="preserve">  Mürşit GÜLHAN</w:t>
      </w:r>
      <w:r w:rsidRPr="00572591">
        <w:rPr>
          <w:rFonts w:ascii="Times New Roman" w:hAnsi="Times New Roman" w:cs="Times New Roman"/>
          <w:sz w:val="24"/>
          <w:szCs w:val="24"/>
        </w:rPr>
        <w:t xml:space="preserve">     </w:t>
      </w:r>
      <w:r>
        <w:rPr>
          <w:rFonts w:ascii="Times New Roman" w:hAnsi="Times New Roman" w:cs="Times New Roman"/>
          <w:sz w:val="24"/>
          <w:szCs w:val="24"/>
        </w:rPr>
        <w:t xml:space="preserve">                 Ercan ŞİMŞEK                Hacı Mehmet KARAGÖZ</w:t>
      </w:r>
      <w:r w:rsidRPr="00572591">
        <w:rPr>
          <w:rFonts w:ascii="Times New Roman" w:hAnsi="Times New Roman" w:cs="Times New Roman"/>
          <w:sz w:val="24"/>
          <w:szCs w:val="24"/>
        </w:rPr>
        <w:t xml:space="preserve">   </w:t>
      </w:r>
    </w:p>
    <w:p w:rsidR="00A67FDE" w:rsidRPr="00572591" w:rsidRDefault="00A67FDE" w:rsidP="00A67FDE">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Üye</w:t>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572591">
        <w:rPr>
          <w:rFonts w:ascii="Times New Roman" w:hAnsi="Times New Roman" w:cs="Times New Roman"/>
          <w:sz w:val="24"/>
          <w:szCs w:val="24"/>
        </w:rPr>
        <w:t>Üye</w:t>
      </w:r>
      <w:proofErr w:type="spellEnd"/>
    </w:p>
    <w:sectPr w:rsidR="00A67FDE" w:rsidRPr="00572591" w:rsidSect="00FC3DE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A8C" w:rsidRDefault="002A0A8C" w:rsidP="002A0A8C">
      <w:pPr>
        <w:spacing w:after="0" w:line="240" w:lineRule="auto"/>
      </w:pPr>
      <w:r>
        <w:separator/>
      </w:r>
    </w:p>
  </w:endnote>
  <w:endnote w:type="continuationSeparator" w:id="0">
    <w:p w:rsidR="002A0A8C" w:rsidRDefault="002A0A8C" w:rsidP="002A0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6163696"/>
      <w:docPartObj>
        <w:docPartGallery w:val="Page Numbers (Bottom of Page)"/>
        <w:docPartUnique/>
      </w:docPartObj>
    </w:sdtPr>
    <w:sdtEndPr/>
    <w:sdtContent>
      <w:p w:rsidR="002A0A8C" w:rsidRDefault="002A0A8C">
        <w:pPr>
          <w:pStyle w:val="Footer"/>
          <w:jc w:val="center"/>
        </w:pPr>
        <w:r>
          <w:fldChar w:fldCharType="begin"/>
        </w:r>
        <w:r>
          <w:instrText>PAGE   \* MERGEFORMAT</w:instrText>
        </w:r>
        <w:r>
          <w:fldChar w:fldCharType="separate"/>
        </w:r>
        <w:r w:rsidR="00186A39">
          <w:rPr>
            <w:noProof/>
          </w:rPr>
          <w:t>2</w:t>
        </w:r>
        <w:r>
          <w:fldChar w:fldCharType="end"/>
        </w:r>
      </w:p>
    </w:sdtContent>
  </w:sdt>
  <w:p w:rsidR="002A0A8C" w:rsidRDefault="002A0A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A8C" w:rsidRDefault="002A0A8C" w:rsidP="002A0A8C">
      <w:pPr>
        <w:spacing w:after="0" w:line="240" w:lineRule="auto"/>
      </w:pPr>
      <w:r>
        <w:separator/>
      </w:r>
    </w:p>
  </w:footnote>
  <w:footnote w:type="continuationSeparator" w:id="0">
    <w:p w:rsidR="002A0A8C" w:rsidRDefault="002A0A8C" w:rsidP="002A0A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69617D"/>
    <w:multiLevelType w:val="hybridMultilevel"/>
    <w:tmpl w:val="8ABA98D2"/>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6A4F26E0"/>
    <w:multiLevelType w:val="hybridMultilevel"/>
    <w:tmpl w:val="0EFE9B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FDE"/>
    <w:rsid w:val="000E2393"/>
    <w:rsid w:val="00186A39"/>
    <w:rsid w:val="002A0A8C"/>
    <w:rsid w:val="00550DFD"/>
    <w:rsid w:val="005914E3"/>
    <w:rsid w:val="00A67FDE"/>
    <w:rsid w:val="00B04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FD9F1-F6B6-4E3C-85F5-CAB4EE958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FD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A8C"/>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0A8C"/>
  </w:style>
  <w:style w:type="paragraph" w:styleId="Footer">
    <w:name w:val="footer"/>
    <w:basedOn w:val="Normal"/>
    <w:link w:val="FooterChar"/>
    <w:uiPriority w:val="99"/>
    <w:unhideWhenUsed/>
    <w:rsid w:val="002A0A8C"/>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0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724</Words>
  <Characters>4128</Characters>
  <Application>Microsoft Office Word</Application>
  <DocSecurity>0</DocSecurity>
  <Lines>34</Lines>
  <Paragraphs>9</Paragraphs>
  <ScaleCrop>false</ScaleCrop>
  <Company/>
  <LinksUpToDate>false</LinksUpToDate>
  <CharactersWithSpaces>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5</cp:revision>
  <dcterms:created xsi:type="dcterms:W3CDTF">2023-05-10T10:25:00Z</dcterms:created>
  <dcterms:modified xsi:type="dcterms:W3CDTF">2023-05-31T07:10:00Z</dcterms:modified>
</cp:coreProperties>
</file>