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229" w:rsidRDefault="00C00229" w:rsidP="00C0022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C00229" w:rsidRDefault="00C00229" w:rsidP="00C0022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C00229" w:rsidRDefault="00C00229" w:rsidP="00C0022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C00229" w:rsidRDefault="00C00229" w:rsidP="00C0022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0229" w:rsidRDefault="00C00229" w:rsidP="00C0022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:4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TARİH :12.05.2023 </w:t>
      </w:r>
    </w:p>
    <w:p w:rsidR="00C00229" w:rsidRDefault="00C00229" w:rsidP="00C0022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0229" w:rsidRDefault="00C00229" w:rsidP="00C0022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0229" w:rsidRDefault="00C00229" w:rsidP="00C0022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C00229" w:rsidRPr="00E62AF1" w:rsidRDefault="00C00229" w:rsidP="00C0022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0229" w:rsidRPr="00E62AF1" w:rsidRDefault="00C00229" w:rsidP="00C002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İlçemiz sınırları içerisindeki müsait olan parklarımıza vatandaşlarımızın talebi doğrultusunda evcil hayvan kapalı oyun alanlarının yapılmasını </w:t>
      </w:r>
      <w:r w:rsidRPr="00E62AF1">
        <w:rPr>
          <w:rFonts w:ascii="Times New Roman" w:hAnsi="Times New Roman" w:cs="Times New Roman"/>
          <w:sz w:val="24"/>
          <w:szCs w:val="24"/>
        </w:rPr>
        <w:t>içeren konu</w:t>
      </w:r>
      <w:r w:rsidRPr="00E62A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04.05.2023 tarih ve 187</w:t>
      </w:r>
      <w:r w:rsidRPr="00E62A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tekrar</w:t>
      </w:r>
      <w:r w:rsidRPr="00E62A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avale edilmiştir. Komisyonumuz 12-15</w:t>
      </w:r>
      <w:r w:rsidRPr="00E62A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Mayıs</w:t>
      </w:r>
      <w:r w:rsidRPr="00E62A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 (Beş) gün bir araya gelerek konu üzerindeki çalışmalarını tamamlamıştır.</w:t>
      </w:r>
    </w:p>
    <w:p w:rsidR="00C00229" w:rsidRDefault="00C00229" w:rsidP="00C002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231C" w:rsidRDefault="0083231C" w:rsidP="00832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İlçemiz sınırları içerisindeki müsait olan parklarımıza vatandaşlarımızın talebi doğrultusunda evcil hayvan kapalı oyun alanlarının yapılmasını </w:t>
      </w:r>
      <w:r w:rsidRPr="00E62AF1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 Evcil hayvanların gelişimi için gerekli olan </w:t>
      </w:r>
      <w:proofErr w:type="gramStart"/>
      <w:r>
        <w:rPr>
          <w:rFonts w:ascii="Times New Roman" w:hAnsi="Times New Roman" w:cs="Times New Roman"/>
          <w:sz w:val="24"/>
          <w:szCs w:val="24"/>
        </w:rPr>
        <w:t>mekanların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oluşturulması adına içinde tırmanma rampaları, dengede kalabilmeleri, atlama parkuru ve ahşap köprü ile eğitim çemberini içinde barındıracak</w:t>
      </w:r>
      <w:r w:rsidR="00F53501">
        <w:rPr>
          <w:rFonts w:ascii="Times New Roman" w:hAnsi="Times New Roman" w:cs="Times New Roman"/>
          <w:sz w:val="24"/>
          <w:szCs w:val="24"/>
        </w:rPr>
        <w:t xml:space="preserve"> ve hayvan sever vatandaşlarımızın da keyifli vakit geçirebilmeleri adına Belediyemiz bütçe imkanları ve Park Bahçeler Müdürlüğümüzün belirleyeceği alan</w:t>
      </w:r>
      <w:r w:rsidR="00C33C7A">
        <w:rPr>
          <w:rFonts w:ascii="Times New Roman" w:hAnsi="Times New Roman" w:cs="Times New Roman"/>
          <w:sz w:val="24"/>
          <w:szCs w:val="24"/>
        </w:rPr>
        <w:t xml:space="preserve">ın tespiti sonrası </w:t>
      </w:r>
      <w:r w:rsidR="006E74C5">
        <w:rPr>
          <w:rFonts w:ascii="Times New Roman" w:hAnsi="Times New Roman" w:cs="Times New Roman"/>
          <w:sz w:val="24"/>
          <w:szCs w:val="24"/>
        </w:rPr>
        <w:t>Kırsal Hizmetler M</w:t>
      </w:r>
      <w:r w:rsidR="00F53501">
        <w:rPr>
          <w:rFonts w:ascii="Times New Roman" w:hAnsi="Times New Roman" w:cs="Times New Roman"/>
          <w:sz w:val="24"/>
          <w:szCs w:val="24"/>
        </w:rPr>
        <w:t>üdürlüğümüz ile koordineli şekilde hizmet ver</w:t>
      </w:r>
      <w:r w:rsidR="00C33C7A">
        <w:rPr>
          <w:rFonts w:ascii="Times New Roman" w:hAnsi="Times New Roman" w:cs="Times New Roman"/>
          <w:sz w:val="24"/>
          <w:szCs w:val="24"/>
        </w:rPr>
        <w:t>il</w:t>
      </w:r>
      <w:r w:rsidR="00F53501">
        <w:rPr>
          <w:rFonts w:ascii="Times New Roman" w:hAnsi="Times New Roman" w:cs="Times New Roman"/>
          <w:sz w:val="24"/>
          <w:szCs w:val="24"/>
        </w:rPr>
        <w:t>mesi komisyonumuzca uygun görülmüştür.</w:t>
      </w:r>
    </w:p>
    <w:p w:rsidR="0083231C" w:rsidRDefault="0083231C" w:rsidP="00832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0229" w:rsidRPr="00212CEB" w:rsidRDefault="00C00229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BC8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rapor, Bel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ediye Meclisinin 2023 yılı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Haziran </w:t>
      </w: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ayı toplantısında görüşülere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 karara bağlanmak üzere 12.05</w:t>
      </w: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C00229" w:rsidRPr="00212CEB" w:rsidRDefault="00C00229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229" w:rsidRPr="00212CEB" w:rsidRDefault="00C00229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C00229" w:rsidRPr="00212CEB" w:rsidRDefault="00C00229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229" w:rsidRPr="00212CEB" w:rsidRDefault="00C00229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229" w:rsidRPr="00212CEB" w:rsidRDefault="00C00229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00229" w:rsidRPr="00212CEB" w:rsidRDefault="00C00229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229" w:rsidRDefault="007B4D77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0229">
        <w:rPr>
          <w:rFonts w:ascii="Times New Roman" w:hAnsi="Times New Roman" w:cs="Times New Roman"/>
          <w:sz w:val="24"/>
          <w:szCs w:val="24"/>
        </w:rPr>
        <w:t xml:space="preserve">Nevzat DULKADİR                                                                     Selçuk DAĞDELENER                                </w:t>
      </w:r>
    </w:p>
    <w:p w:rsidR="00C00229" w:rsidRDefault="00C00229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       </w:t>
      </w:r>
      <w:r w:rsidR="007B4D7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Başkan Vekili</w:t>
      </w:r>
    </w:p>
    <w:p w:rsidR="00C00229" w:rsidRDefault="00C00229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229" w:rsidRDefault="00C00229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229" w:rsidRDefault="00C00229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229" w:rsidRDefault="00C00229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229" w:rsidRDefault="00C00229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229" w:rsidRDefault="00C00229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C00229" w:rsidRDefault="00C00229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Tarık KABLAN                      Murat ILIKAN                  Saniye ÇİFTÇİ ERTÜRK</w:t>
      </w:r>
    </w:p>
    <w:p w:rsidR="00C00229" w:rsidRDefault="00C00229" w:rsidP="00C0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C00229" w:rsidRPr="00212CEB" w:rsidRDefault="00C00229" w:rsidP="00C00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8F2" w:rsidRDefault="007B4D77"/>
    <w:sectPr w:rsidR="006348F2" w:rsidSect="0029093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62F" w:rsidRDefault="00645EE7">
      <w:pPr>
        <w:spacing w:after="0" w:line="240" w:lineRule="auto"/>
      </w:pPr>
      <w:r>
        <w:separator/>
      </w:r>
    </w:p>
  </w:endnote>
  <w:endnote w:type="continuationSeparator" w:id="0">
    <w:p w:rsidR="00B8662F" w:rsidRDefault="0064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596" w:rsidRDefault="007B4D77">
    <w:pPr>
      <w:pStyle w:val="Footer"/>
      <w:jc w:val="center"/>
    </w:pPr>
  </w:p>
  <w:p w:rsidR="00FE1596" w:rsidRDefault="007B4D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62F" w:rsidRDefault="00645EE7">
      <w:pPr>
        <w:spacing w:after="0" w:line="240" w:lineRule="auto"/>
      </w:pPr>
      <w:r>
        <w:separator/>
      </w:r>
    </w:p>
  </w:footnote>
  <w:footnote w:type="continuationSeparator" w:id="0">
    <w:p w:rsidR="00B8662F" w:rsidRDefault="00645E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29"/>
    <w:rsid w:val="000E2393"/>
    <w:rsid w:val="00645EE7"/>
    <w:rsid w:val="006E74C5"/>
    <w:rsid w:val="007B4D77"/>
    <w:rsid w:val="0083231C"/>
    <w:rsid w:val="00B04CB6"/>
    <w:rsid w:val="00B8662F"/>
    <w:rsid w:val="00C00229"/>
    <w:rsid w:val="00C33C7A"/>
    <w:rsid w:val="00F5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FFC6A-9079-495F-BEB3-F7266968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2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00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6</cp:revision>
  <dcterms:created xsi:type="dcterms:W3CDTF">2023-05-10T10:09:00Z</dcterms:created>
  <dcterms:modified xsi:type="dcterms:W3CDTF">2023-05-31T07:03:00Z</dcterms:modified>
</cp:coreProperties>
</file>