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6D" w:rsidRPr="00AF29C1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6A2A6D" w:rsidRPr="00AF29C1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6A2A6D" w:rsidRPr="00AF29C1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6A2A6D" w:rsidRPr="00AF29C1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6A2A6D" w:rsidRPr="00AF29C1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6A2A6D" w:rsidRDefault="006A2A6D" w:rsidP="006A2A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SAYI: 6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12.05.2023</w:t>
      </w:r>
    </w:p>
    <w:p w:rsidR="006A2A6D" w:rsidRPr="00AF29C1" w:rsidRDefault="006A2A6D" w:rsidP="006A2A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6A2A6D" w:rsidRPr="00AF29C1" w:rsidRDefault="006A2A6D" w:rsidP="006A2A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6A2A6D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6A2A6D" w:rsidRPr="00241B26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6A2A6D" w:rsidRPr="008B64CF" w:rsidRDefault="006A2A6D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2023 yılı Ocak ayı ile Mayıs ayları arasında toplanan ÇTV vergisinin miktarının araştırılıp meclise bilgi verilmesini içeren </w:t>
      </w:r>
      <w:r w:rsidRPr="008B64CF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05.05.2023 tarih ve 205</w:t>
      </w:r>
      <w:r w:rsidRPr="008B64C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64740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-12</w:t>
      </w:r>
      <w:r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Mayıs</w:t>
      </w:r>
      <w:r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64740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2023 tarihleri arasında 4 (Dört</w:t>
      </w:r>
      <w:r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6A2A6D" w:rsidRDefault="006A2A6D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F4655" w:rsidRDefault="002F4655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2023 yılı Ocak ayı ile Mayıs ayları arasında toplanan ÇTV vergisinin miktarının araştırılıp meclise bilgi verilmesini içeren </w:t>
      </w:r>
      <w:r w:rsidRPr="008B64CF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Mali Hizmetler Müdürlüğünden alınan bilgiye göre 1 Ocak 2023 - 10 Mayıs 2023 tarihleri arasında </w:t>
      </w:r>
      <w:r w:rsidR="00490286">
        <w:rPr>
          <w:rFonts w:ascii="Times New Roman" w:hAnsi="Times New Roman" w:cs="Times New Roman"/>
          <w:sz w:val="24"/>
          <w:szCs w:val="24"/>
        </w:rPr>
        <w:t>toplanan ÇTV vergi oranı 405.2</w:t>
      </w:r>
      <w:bookmarkStart w:id="0" w:name="_GoBack"/>
      <w:bookmarkEnd w:id="0"/>
      <w:r w:rsidR="00490286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,31 TL olduğu bilgisi alınmıştır.</w:t>
      </w:r>
    </w:p>
    <w:p w:rsidR="006A2A6D" w:rsidRDefault="006A2A6D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A2A6D" w:rsidRPr="00F64D4A" w:rsidRDefault="006A2A6D" w:rsidP="006A2A6D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Haziran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12.05.2023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6A2A6D" w:rsidRPr="00F64D4A" w:rsidRDefault="006A2A6D" w:rsidP="006A2A6D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6A2A6D" w:rsidRPr="00F64D4A" w:rsidRDefault="006A2A6D" w:rsidP="006A2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6A2A6D" w:rsidRPr="00F64D4A" w:rsidRDefault="006A2A6D" w:rsidP="006A2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A2A6D" w:rsidRDefault="006A2A6D" w:rsidP="006A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A6D" w:rsidRDefault="006A2A6D" w:rsidP="006A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Fatih YAŞLIOĞLU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Osman ÇAKIR</w:t>
      </w: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 Başkanı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</w:t>
      </w: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Alper CEBECİ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Hasan GÜLER</w:t>
      </w:r>
    </w:p>
    <w:p w:rsidR="006A2A6D" w:rsidRPr="00407DAE" w:rsidRDefault="006A2A6D" w:rsidP="006A2A6D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6A2A6D" w:rsidRDefault="006A2A6D" w:rsidP="006A2A6D"/>
    <w:p w:rsidR="006A2A6D" w:rsidRDefault="006A2A6D" w:rsidP="006A2A6D"/>
    <w:p w:rsidR="006A2A6D" w:rsidRDefault="006A2A6D" w:rsidP="006A2A6D"/>
    <w:p w:rsidR="006A2A6D" w:rsidRDefault="006A2A6D" w:rsidP="006A2A6D"/>
    <w:p w:rsidR="006A2A6D" w:rsidRDefault="006A2A6D" w:rsidP="006A2A6D"/>
    <w:p w:rsidR="006348F2" w:rsidRDefault="0049028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6D"/>
    <w:rsid w:val="000E2393"/>
    <w:rsid w:val="002F4655"/>
    <w:rsid w:val="00490286"/>
    <w:rsid w:val="00647407"/>
    <w:rsid w:val="006A2A6D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8006B-AEFC-487C-A328-349EFD8C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2023-05-10T10:19:00Z</dcterms:created>
  <dcterms:modified xsi:type="dcterms:W3CDTF">2023-05-11T08:26:00Z</dcterms:modified>
</cp:coreProperties>
</file>