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15" w:rsidRDefault="00DD4915" w:rsidP="00DD491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D4915" w:rsidRDefault="00DD4915" w:rsidP="00DD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4915" w:rsidRDefault="00DD4915" w:rsidP="00DD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D4915" w:rsidRDefault="00DD4915" w:rsidP="00DD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D4915" w:rsidRDefault="00DD4915" w:rsidP="00DD49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:17.03.2023</w:t>
      </w:r>
    </w:p>
    <w:p w:rsidR="00DD4915" w:rsidRDefault="00DD4915" w:rsidP="00DD4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915" w:rsidRDefault="00DD4915" w:rsidP="00DD4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915" w:rsidRDefault="00DD4915" w:rsidP="00DD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4915" w:rsidRDefault="00DD4915" w:rsidP="00DD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nüfusu yaklaşık 3000 civarında olup TOKİ tarafından yapımına başlanan 450 konut da dikkate alınarak Mahallemizde olmayan Kültür evi ihtiyacını içeren</w:t>
      </w:r>
      <w:r w:rsidRPr="00500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konu, Belediye Meclisinin 04.03.2023 tarih ve 123</w:t>
      </w:r>
      <w:r w:rsidRPr="00500AF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 Mart</w:t>
      </w:r>
      <w:r w:rsidRPr="0050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915" w:rsidRDefault="00B162EA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nüfusu yaklaşık 3000 civarında olup TOKİ tarafından yapımına başlanan 450 konut da dikkate alınarak Mahallemizde olmayan Kültür evi ihtiyacını içeren</w:t>
      </w:r>
      <w:r w:rsidRPr="00500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B162EA" w:rsidRDefault="00B162EA" w:rsidP="00B1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2EA">
        <w:rPr>
          <w:rFonts w:ascii="Times New Roman" w:hAnsi="Times New Roman" w:cs="Times New Roman"/>
          <w:sz w:val="24"/>
          <w:szCs w:val="24"/>
        </w:rPr>
        <w:t>Toki</w:t>
      </w:r>
      <w:proofErr w:type="spellEnd"/>
      <w:r w:rsidRPr="00B162EA">
        <w:rPr>
          <w:rFonts w:ascii="Times New Roman" w:hAnsi="Times New Roman" w:cs="Times New Roman"/>
          <w:sz w:val="24"/>
          <w:szCs w:val="24"/>
        </w:rPr>
        <w:t xml:space="preserve"> tarafından yapılan proje</w:t>
      </w:r>
      <w:r>
        <w:rPr>
          <w:rFonts w:ascii="Times New Roman" w:hAnsi="Times New Roman" w:cs="Times New Roman"/>
          <w:sz w:val="24"/>
          <w:szCs w:val="24"/>
        </w:rPr>
        <w:t>ler</w:t>
      </w:r>
      <w:r w:rsidRPr="00B162EA">
        <w:rPr>
          <w:rFonts w:ascii="Times New Roman" w:hAnsi="Times New Roman" w:cs="Times New Roman"/>
          <w:sz w:val="24"/>
          <w:szCs w:val="24"/>
        </w:rPr>
        <w:t xml:space="preserve"> kapsamında nüfusun sağlıklı bir sosyal yaşam sürebilmesi </w:t>
      </w:r>
      <w:r>
        <w:rPr>
          <w:rFonts w:ascii="Times New Roman" w:hAnsi="Times New Roman" w:cs="Times New Roman"/>
          <w:sz w:val="24"/>
          <w:szCs w:val="24"/>
        </w:rPr>
        <w:t xml:space="preserve">için </w:t>
      </w:r>
      <w:r w:rsidRPr="00B162EA">
        <w:rPr>
          <w:rFonts w:ascii="Times New Roman" w:hAnsi="Times New Roman" w:cs="Times New Roman"/>
          <w:sz w:val="24"/>
          <w:szCs w:val="24"/>
        </w:rPr>
        <w:t xml:space="preserve">konut alanlarında yeterli sağlık, eğitim alanları, ibadethanelerin yanı sıra kültürel alanlarda </w:t>
      </w:r>
      <w:r>
        <w:rPr>
          <w:rFonts w:ascii="Times New Roman" w:hAnsi="Times New Roman" w:cs="Times New Roman"/>
          <w:sz w:val="24"/>
          <w:szCs w:val="24"/>
        </w:rPr>
        <w:t>da üretim yaptığı</w:t>
      </w:r>
      <w:r w:rsidRPr="00B162EA">
        <w:rPr>
          <w:rFonts w:ascii="Times New Roman" w:hAnsi="Times New Roman" w:cs="Times New Roman"/>
          <w:sz w:val="24"/>
          <w:szCs w:val="24"/>
        </w:rPr>
        <w:t xml:space="preserve"> bilinmektedir.</w:t>
      </w:r>
    </w:p>
    <w:p w:rsidR="00DD4915" w:rsidRPr="00B162EA" w:rsidRDefault="00B162EA" w:rsidP="00B162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bağlamda </w:t>
      </w: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mahallemizde </w:t>
      </w:r>
      <w:r w:rsidR="00F9555D">
        <w:rPr>
          <w:rFonts w:ascii="Times New Roman" w:hAnsi="Times New Roman" w:cs="Times New Roman"/>
          <w:sz w:val="24"/>
          <w:szCs w:val="24"/>
        </w:rPr>
        <w:t>ilk etapta yapımına başlanan 450 konutluk projesine Kültür Evinin de dahil edileceği görüş kanaatindeyiz.</w:t>
      </w:r>
      <w:bookmarkStart w:id="0" w:name="_GoBack"/>
      <w:bookmarkEnd w:id="0"/>
    </w:p>
    <w:p w:rsidR="00DD4915" w:rsidRPr="00B162EA" w:rsidRDefault="00DD4915" w:rsidP="00B16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4915" w:rsidRDefault="00DD4915" w:rsidP="00DD4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2023 yılı Nisan ayı toplantısında görüşülerek karara bağlanmak üzere 17.03.2022 tarihinde tarafımızdan tanzim ve imza edilmiştir. </w:t>
      </w:r>
    </w:p>
    <w:p w:rsidR="00DD4915" w:rsidRDefault="00DD4915" w:rsidP="00DD4915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D4915" w:rsidRDefault="00DD4915" w:rsidP="00DD4915">
      <w:pPr>
        <w:pStyle w:val="NoSpacing"/>
        <w:spacing w:before="0" w:beforeAutospacing="0" w:after="0" w:afterAutospacing="0"/>
        <w:ind w:firstLine="709"/>
        <w:jc w:val="both"/>
      </w:pPr>
      <w:r>
        <w:t>Raporumuzu meclisimizin bilgi ve onayına saygı ile sunarız.</w:t>
      </w:r>
    </w:p>
    <w:p w:rsidR="00DD4915" w:rsidRDefault="00DD4915" w:rsidP="00DD4915">
      <w:pPr>
        <w:pStyle w:val="NoSpacing"/>
        <w:spacing w:before="0" w:beforeAutospacing="0" w:after="0" w:afterAutospacing="0"/>
        <w:ind w:firstLine="709"/>
        <w:jc w:val="both"/>
      </w:pPr>
    </w:p>
    <w:p w:rsidR="00DD4915" w:rsidRDefault="00DD4915" w:rsidP="00DD491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Özer POLAT                                                             Oğuz Kağan TANRIVERDİ                                </w:t>
      </w: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                  Başkan Vekili</w:t>
      </w: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915" w:rsidRDefault="00DD4915" w:rsidP="00DD4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D4915" w:rsidRDefault="00DD4915" w:rsidP="00DD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                         Hacı Mehmet KARAGÖZ</w:t>
      </w:r>
    </w:p>
    <w:p w:rsidR="00DD4915" w:rsidRDefault="00DD4915" w:rsidP="00DD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Üye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D4915" w:rsidRDefault="00DD4915" w:rsidP="00DD4915"/>
    <w:p w:rsidR="006348F2" w:rsidRDefault="00F9555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15"/>
    <w:rsid w:val="000E2393"/>
    <w:rsid w:val="00B04CB6"/>
    <w:rsid w:val="00B162EA"/>
    <w:rsid w:val="00DD4915"/>
    <w:rsid w:val="00F9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D5C0-5291-42F8-8985-4D52F586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D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2023-03-09T07:14:00Z</dcterms:created>
  <dcterms:modified xsi:type="dcterms:W3CDTF">2023-03-14T12:10:00Z</dcterms:modified>
</cp:coreProperties>
</file>