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3" w:rsidRPr="00366D7E" w:rsidRDefault="009F39E6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KASIM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E34927" w:rsidRDefault="00890643" w:rsidP="00E3379E">
      <w:pPr>
        <w:pStyle w:val="ListParagraph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77689C" w:rsidRDefault="009F39E6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 Milyon TL’lik ek bütçe yapılmasını içeren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01.11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477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7689C" w:rsidRPr="009F39E6" w:rsidRDefault="0077689C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Yavrucuk mahallesinde yer alan bazı ada ve parsellerinde tam ve hisseli alanlarda arsa ve hisse satışı yapılmasını içeren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01.11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478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Belediyemizin 20 Milyon TL’lik Kredi kullanmasını içeren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01.11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482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Belediyemizde 657 sayılı Devlet Memurları Kanununa tabi olarak çalışan personeller için ihtiyaç duyulan ve başkanlık yazısı eki III </w:t>
      </w:r>
      <w:proofErr w:type="gramStart"/>
      <w:r>
        <w:rPr>
          <w:rFonts w:ascii="Times New Roman" w:hAnsi="Times New Roman"/>
          <w:sz w:val="24"/>
          <w:szCs w:val="24"/>
        </w:rPr>
        <w:t>sayılı  cetvelde</w:t>
      </w:r>
      <w:proofErr w:type="gramEnd"/>
      <w:r>
        <w:rPr>
          <w:rFonts w:ascii="Times New Roman" w:hAnsi="Times New Roman"/>
          <w:sz w:val="24"/>
          <w:szCs w:val="24"/>
        </w:rPr>
        <w:t xml:space="preserve">  belirtilen kadro değişikliklerinin  yapılmasını içeren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01.11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483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Belediye Meclis üyesi Fatih </w:t>
      </w:r>
      <w:proofErr w:type="spellStart"/>
      <w:r>
        <w:rPr>
          <w:rFonts w:ascii="Times New Roman" w:hAnsi="Times New Roman"/>
          <w:sz w:val="24"/>
          <w:szCs w:val="24"/>
        </w:rPr>
        <w:t>Yaşlıoğu’na</w:t>
      </w:r>
      <w:proofErr w:type="spellEnd"/>
      <w:r>
        <w:rPr>
          <w:rFonts w:ascii="Times New Roman" w:hAnsi="Times New Roman"/>
          <w:sz w:val="24"/>
          <w:szCs w:val="24"/>
        </w:rPr>
        <w:t xml:space="preserve"> ait izin dilekçesi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02</w:t>
      </w:r>
      <w:r w:rsidR="0077689C">
        <w:rPr>
          <w:rFonts w:ascii="Times New Roman" w:hAnsi="Times New Roman"/>
          <w:color w:val="000000"/>
          <w:sz w:val="24"/>
          <w:szCs w:val="24"/>
        </w:rPr>
        <w:t>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484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yılında uygulanmakta olan ücretler ile ilgili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02.11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487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7256 ve 7326 </w:t>
      </w:r>
      <w:proofErr w:type="spellStart"/>
      <w:r>
        <w:rPr>
          <w:rFonts w:ascii="Times New Roman" w:hAnsi="Times New Roman"/>
          <w:sz w:val="24"/>
          <w:szCs w:val="24"/>
        </w:rPr>
        <w:t>nolu</w:t>
      </w:r>
      <w:proofErr w:type="spellEnd"/>
      <w:r>
        <w:rPr>
          <w:rFonts w:ascii="Times New Roman" w:hAnsi="Times New Roman"/>
          <w:sz w:val="24"/>
          <w:szCs w:val="24"/>
        </w:rPr>
        <w:t xml:space="preserve"> yasalar ile yapılandırılan emlak vergilerinde ki tahsilat miktarının tespitini içeren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02.11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488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 sınırlarında faaliyet gösteren esnaf birliği ile ilgili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02.11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489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Ballıkpınar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imarın 125590 ada 9 </w:t>
      </w:r>
      <w:proofErr w:type="spellStart"/>
      <w:r>
        <w:rPr>
          <w:rFonts w:ascii="Times New Roman" w:hAnsi="Times New Roman"/>
          <w:sz w:val="24"/>
          <w:szCs w:val="24"/>
        </w:rPr>
        <w:t>nolu</w:t>
      </w:r>
      <w:proofErr w:type="spellEnd"/>
      <w:r>
        <w:rPr>
          <w:rFonts w:ascii="Times New Roman" w:hAnsi="Times New Roman"/>
          <w:sz w:val="24"/>
          <w:szCs w:val="24"/>
        </w:rPr>
        <w:t xml:space="preserve"> parselin 125267 ada 5 </w:t>
      </w:r>
      <w:proofErr w:type="spellStart"/>
      <w:r>
        <w:rPr>
          <w:rFonts w:ascii="Times New Roman" w:hAnsi="Times New Roman"/>
          <w:sz w:val="24"/>
          <w:szCs w:val="24"/>
        </w:rPr>
        <w:t>nolu</w:t>
      </w:r>
      <w:proofErr w:type="spellEnd"/>
      <w:r>
        <w:rPr>
          <w:rFonts w:ascii="Times New Roman" w:hAnsi="Times New Roman"/>
          <w:sz w:val="24"/>
          <w:szCs w:val="24"/>
        </w:rPr>
        <w:t xml:space="preserve"> parselle trampa takas yapılmasını içeren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</w:t>
      </w:r>
      <w:r w:rsidR="0077689C">
        <w:rPr>
          <w:rFonts w:ascii="Times New Roman" w:hAnsi="Times New Roman"/>
          <w:color w:val="000000"/>
          <w:sz w:val="24"/>
          <w:szCs w:val="24"/>
        </w:rPr>
        <w:t>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490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İlçemiz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Altunçanak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mahallemize muhtarlık binası ile halı saha yapılması ile ilgili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491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İlçemiz sınırlarına bağlı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Karacaören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mahallemizde halı saha ve asfalt kırığı ile ilgili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492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Gaziosmanpaşa Mahallesi Plevne Caddesi ile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Duruaylar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Gross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marketin kesiştiği kavşakla ile ilgili yeni bir düzenleme yapılmasını içeren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493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İlçemiz sınırları içerisinde bulunan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Hallaçlı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mahallesinde ikamet eden Salih Pehlivan’a yardım yapılmasını içeren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494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Belediyemiz tarafından İhalesi yapılan inşaatların unvan tabelaları ile ilgili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495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Gölbaşı-Taşpınar-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İncek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-Tulumtaş mahallelerimizin ulaşımında oluşan aksaklığın giderilmesini içeren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496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pStyle w:val="ListParagraph"/>
        <w:rPr>
          <w:rFonts w:ascii="Times New Roman" w:hAnsi="Times New Roman"/>
          <w:sz w:val="24"/>
          <w:szCs w:val="24"/>
        </w:rPr>
      </w:pPr>
    </w:p>
    <w:p w:rsidR="0077689C" w:rsidRPr="009F39E6" w:rsidRDefault="0077689C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Belediyemiz tarafından ihtiyaç sahibi ailelere verilen Hilal kartların kullanım alanlarının genişletilmesini içeren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03.11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497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9F39E6" w:rsidRDefault="0077689C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T</w:t>
      </w:r>
      <w:r>
        <w:rPr>
          <w:rFonts w:ascii="Times New Roman" w:eastAsiaTheme="minorEastAsia" w:hAnsi="Times New Roman"/>
          <w:sz w:val="24"/>
          <w:szCs w:val="24"/>
        </w:rPr>
        <w:t xml:space="preserve">.S.K. Özel Kuvvetleri emrindeyken 2011 yılında 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Hakkari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 xml:space="preserve"> Kazan Vadisinde girilen çatışmada şehit olan Astsubay Kıdemli Baş Çavuş Ümit Tekin Aslan’ın isminin Konya yolu üzerinde bulunan (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Oğulbey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) Özel Kuvvetlere dönüş yolu olan köprülü kavşağa isminin verilmesini içeren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04</w:t>
      </w:r>
      <w:r w:rsidR="0077689C">
        <w:rPr>
          <w:rFonts w:ascii="Times New Roman" w:hAnsi="Times New Roman"/>
          <w:color w:val="000000"/>
          <w:sz w:val="24"/>
          <w:szCs w:val="24"/>
        </w:rPr>
        <w:t>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499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39E6" w:rsidRPr="0077689C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Seğmenler mahallemizde ikamet etmekte olan ihtiyaç sahibi Haydar Kara’nın Bala merkezde bulunan evi yanan vatandaşımıza yardım yapılması ile ilgili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04</w:t>
      </w:r>
      <w:r w:rsidR="0077689C">
        <w:rPr>
          <w:rFonts w:ascii="Times New Roman" w:hAnsi="Times New Roman"/>
          <w:color w:val="000000"/>
          <w:sz w:val="24"/>
          <w:szCs w:val="24"/>
        </w:rPr>
        <w:t>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500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Mantar üretim tesisi ile ilgili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04.11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501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P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Oyaca ve çevresindeki mahallelilerimizde hayvancılıkla uğraşan çiftçilerimizin küçükbaş hayvan yıkama ve ilaçlama ünitesinin kurulmasını</w:t>
      </w:r>
      <w:r>
        <w:rPr>
          <w:rFonts w:ascii="Times New Roman" w:hAnsi="Times New Roman"/>
          <w:sz w:val="24"/>
          <w:szCs w:val="24"/>
        </w:rPr>
        <w:t xml:space="preserve"> içeren</w:t>
      </w:r>
      <w:r w:rsidR="0077689C">
        <w:rPr>
          <w:rFonts w:ascii="Times New Roman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04.11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502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İlçemizde olan meyve üretim alanlarının ve verimlerinin tespitini içeren</w:t>
      </w:r>
      <w:r w:rsidR="0077689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04.11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503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P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Yeni eğitim yılının başlangıcında özellikle özel eğitim kurumları ile üniversiteye hazırlık kurslarında mevcut mevzuatlarda belirlenen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hijyen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kurallarının alınması ile ilgili</w:t>
      </w:r>
      <w:r w:rsidR="007768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04.11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504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P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9F39E6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>İlçemiz Tuluntaş mahallesinde eğitim faaliyetini sürdüren Dr. Ahmet Filiz Göğüş okulunun eğitim faaliyetlerinde yaşadıkları sorunların tespitini içeren</w:t>
      </w:r>
      <w:r w:rsidR="0077689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77689C">
        <w:rPr>
          <w:rFonts w:ascii="Times New Roman" w:hAnsi="Times New Roman"/>
          <w:color w:val="000000"/>
          <w:sz w:val="24"/>
          <w:szCs w:val="24"/>
        </w:rPr>
        <w:t>04.11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7689C">
        <w:rPr>
          <w:rFonts w:ascii="Times New Roman" w:hAnsi="Times New Roman"/>
          <w:color w:val="000000"/>
          <w:sz w:val="24"/>
          <w:szCs w:val="24"/>
        </w:rPr>
        <w:t>505</w:t>
      </w:r>
      <w:r w:rsidR="00776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89C"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Pr="009F39E6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77689C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İlçemiz Tuluntaş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mahallesinde eğitim faaliyetini sürdüren Dr. Ahmet Filiz Göğüş okulunun sportif faaliyetlerinde yaşadıkları sorunların </w:t>
      </w:r>
      <w:r>
        <w:rPr>
          <w:rFonts w:ascii="Times New Roman" w:hAnsi="Times New Roman"/>
          <w:sz w:val="24"/>
          <w:szCs w:val="24"/>
        </w:rPr>
        <w:t xml:space="preserve">tespitini </w:t>
      </w:r>
      <w:r>
        <w:rPr>
          <w:rFonts w:ascii="Times New Roman" w:eastAsiaTheme="minorEastAsia" w:hAnsi="Times New Roman"/>
          <w:sz w:val="24"/>
          <w:szCs w:val="24"/>
        </w:rPr>
        <w:t>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04.11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506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9F39E6" w:rsidRPr="0077689C" w:rsidRDefault="009F39E6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77689C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Örencik mahallesi yardımlaşma derneğinin sıkıntılarının tespitini 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04.11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507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77689C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İlçemiz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Tepeyurt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mahallesinin alt yapı sorunlarının tespitini 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04.11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508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77689C" w:rsidRDefault="0077689C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77689C" w:rsidP="0077689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Yaylabağ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Toplu Konut Alanı 1/5000 Ölçekli Uygulama İmar Planı Revizyonu Teklifini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z w:val="24"/>
          <w:szCs w:val="24"/>
        </w:rPr>
        <w:t>.11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528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77689C" w:rsidRPr="0086288D" w:rsidRDefault="0077689C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6288D" w:rsidRPr="001E3017" w:rsidRDefault="0086288D" w:rsidP="0086288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8102B2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3551C6" w:rsidRDefault="008A7060" w:rsidP="003551C6">
      <w:pPr>
        <w:ind w:firstLine="708"/>
      </w:pPr>
    </w:p>
    <w:sectPr w:rsidR="008A7060" w:rsidRPr="003551C6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40" w:rsidRDefault="003A4A40" w:rsidP="00BE2074">
      <w:pPr>
        <w:spacing w:after="0" w:line="240" w:lineRule="auto"/>
      </w:pPr>
      <w:r>
        <w:separator/>
      </w:r>
    </w:p>
  </w:endnote>
  <w:end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29183"/>
      <w:docPartObj>
        <w:docPartGallery w:val="Page Numbers (Bottom of Page)"/>
        <w:docPartUnique/>
      </w:docPartObj>
    </w:sdtPr>
    <w:sdtEndPr/>
    <w:sdtContent>
      <w:p w:rsidR="003551C6" w:rsidRDefault="003551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89C">
          <w:rPr>
            <w:noProof/>
          </w:rPr>
          <w:t>2</w:t>
        </w:r>
        <w:r>
          <w:fldChar w:fldCharType="end"/>
        </w:r>
      </w:p>
    </w:sdtContent>
  </w:sdt>
  <w:p w:rsidR="003A4A40" w:rsidRDefault="003A4A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40" w:rsidRDefault="003A4A40" w:rsidP="00BE2074">
      <w:pPr>
        <w:spacing w:after="0" w:line="240" w:lineRule="auto"/>
      </w:pPr>
      <w:r>
        <w:separator/>
      </w:r>
    </w:p>
  </w:footnote>
  <w:foot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F8F"/>
    <w:multiLevelType w:val="hybridMultilevel"/>
    <w:tmpl w:val="D28A6D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E0EAE"/>
    <w:multiLevelType w:val="hybridMultilevel"/>
    <w:tmpl w:val="9A785C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93BB3"/>
    <w:multiLevelType w:val="hybridMultilevel"/>
    <w:tmpl w:val="7220B6C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E1BFA"/>
    <w:multiLevelType w:val="hybridMultilevel"/>
    <w:tmpl w:val="DF6826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055DA"/>
    <w:multiLevelType w:val="hybridMultilevel"/>
    <w:tmpl w:val="FF8AF2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24BE"/>
    <w:multiLevelType w:val="hybridMultilevel"/>
    <w:tmpl w:val="F56279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35CE1"/>
    <w:multiLevelType w:val="hybridMultilevel"/>
    <w:tmpl w:val="354C23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B20EA"/>
    <w:multiLevelType w:val="hybridMultilevel"/>
    <w:tmpl w:val="B7CA55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90319"/>
    <w:multiLevelType w:val="hybridMultilevel"/>
    <w:tmpl w:val="352C210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A025D"/>
    <w:multiLevelType w:val="hybridMultilevel"/>
    <w:tmpl w:val="4142EAE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BB25CA"/>
    <w:multiLevelType w:val="hybridMultilevel"/>
    <w:tmpl w:val="AF4473A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05FFD"/>
    <w:multiLevelType w:val="hybridMultilevel"/>
    <w:tmpl w:val="7ECE02A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9C3864"/>
    <w:multiLevelType w:val="hybridMultilevel"/>
    <w:tmpl w:val="D26062E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22F68"/>
    <w:multiLevelType w:val="hybridMultilevel"/>
    <w:tmpl w:val="B59469E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01BA5"/>
    <w:multiLevelType w:val="hybridMultilevel"/>
    <w:tmpl w:val="02F247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9A45FB"/>
    <w:multiLevelType w:val="hybridMultilevel"/>
    <w:tmpl w:val="ABC2A5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837680"/>
    <w:multiLevelType w:val="hybridMultilevel"/>
    <w:tmpl w:val="7BEEC0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972E9C"/>
    <w:multiLevelType w:val="hybridMultilevel"/>
    <w:tmpl w:val="F35C9D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60C88"/>
    <w:multiLevelType w:val="hybridMultilevel"/>
    <w:tmpl w:val="C33A341E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C30C1E"/>
    <w:multiLevelType w:val="hybridMultilevel"/>
    <w:tmpl w:val="63181C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185F21"/>
    <w:multiLevelType w:val="hybridMultilevel"/>
    <w:tmpl w:val="CED448F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4D2ABD"/>
    <w:multiLevelType w:val="hybridMultilevel"/>
    <w:tmpl w:val="EDBC0100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03596A"/>
    <w:multiLevelType w:val="hybridMultilevel"/>
    <w:tmpl w:val="D0F84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793E05"/>
    <w:multiLevelType w:val="hybridMultilevel"/>
    <w:tmpl w:val="C334320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B808CC"/>
    <w:multiLevelType w:val="hybridMultilevel"/>
    <w:tmpl w:val="9F920D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342763"/>
    <w:multiLevelType w:val="hybridMultilevel"/>
    <w:tmpl w:val="8E861AAA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90768F"/>
    <w:multiLevelType w:val="hybridMultilevel"/>
    <w:tmpl w:val="1E0865A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7"/>
  </w:num>
  <w:num w:numId="5">
    <w:abstractNumId w:val="4"/>
  </w:num>
  <w:num w:numId="6">
    <w:abstractNumId w:val="7"/>
  </w:num>
  <w:num w:numId="7">
    <w:abstractNumId w:val="18"/>
  </w:num>
  <w:num w:numId="8">
    <w:abstractNumId w:val="24"/>
  </w:num>
  <w:num w:numId="9">
    <w:abstractNumId w:val="0"/>
  </w:num>
  <w:num w:numId="10">
    <w:abstractNumId w:val="2"/>
  </w:num>
  <w:num w:numId="11">
    <w:abstractNumId w:val="16"/>
  </w:num>
  <w:num w:numId="12">
    <w:abstractNumId w:val="26"/>
  </w:num>
  <w:num w:numId="13">
    <w:abstractNumId w:val="21"/>
  </w:num>
  <w:num w:numId="14">
    <w:abstractNumId w:val="1"/>
  </w:num>
  <w:num w:numId="15">
    <w:abstractNumId w:val="14"/>
  </w:num>
  <w:num w:numId="16">
    <w:abstractNumId w:val="28"/>
  </w:num>
  <w:num w:numId="17">
    <w:abstractNumId w:val="8"/>
  </w:num>
  <w:num w:numId="18">
    <w:abstractNumId w:val="9"/>
  </w:num>
  <w:num w:numId="19">
    <w:abstractNumId w:val="10"/>
  </w:num>
  <w:num w:numId="20">
    <w:abstractNumId w:val="5"/>
  </w:num>
  <w:num w:numId="21">
    <w:abstractNumId w:val="12"/>
  </w:num>
  <w:num w:numId="22">
    <w:abstractNumId w:val="19"/>
  </w:num>
  <w:num w:numId="23">
    <w:abstractNumId w:val="11"/>
  </w:num>
  <w:num w:numId="24">
    <w:abstractNumId w:val="15"/>
  </w:num>
  <w:num w:numId="25">
    <w:abstractNumId w:val="22"/>
  </w:num>
  <w:num w:numId="26">
    <w:abstractNumId w:val="27"/>
  </w:num>
  <w:num w:numId="27">
    <w:abstractNumId w:val="25"/>
  </w:num>
  <w:num w:numId="28">
    <w:abstractNumId w:val="2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1731"/>
    <w:rsid w:val="000622DF"/>
    <w:rsid w:val="000623F2"/>
    <w:rsid w:val="00062A80"/>
    <w:rsid w:val="00062AF3"/>
    <w:rsid w:val="00062B66"/>
    <w:rsid w:val="00062CD4"/>
    <w:rsid w:val="00062EE3"/>
    <w:rsid w:val="00062F35"/>
    <w:rsid w:val="00063341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DA6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4C26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017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4948"/>
    <w:rsid w:val="0035519A"/>
    <w:rsid w:val="003551C6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581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13B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27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00E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89C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4D8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B780F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2B2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57674"/>
    <w:rsid w:val="008600A6"/>
    <w:rsid w:val="008600E1"/>
    <w:rsid w:val="008601DE"/>
    <w:rsid w:val="008606E2"/>
    <w:rsid w:val="0086288D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3A7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39E6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68B6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507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888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17C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CD9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4927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0BE1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159B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5453-2E52-4198-89AD-93C3CF2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74"/>
    <w:rPr>
      <w:rFonts w:ascii="Calibri" w:eastAsia="Times New Roman" w:hAnsi="Calibri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DefaultParagraphFont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 ODABASI</cp:lastModifiedBy>
  <cp:revision>31</cp:revision>
  <cp:lastPrinted>2016-01-12T09:20:00Z</cp:lastPrinted>
  <dcterms:created xsi:type="dcterms:W3CDTF">2016-01-12T08:13:00Z</dcterms:created>
  <dcterms:modified xsi:type="dcterms:W3CDTF">2022-11-11T06:44:00Z</dcterms:modified>
</cp:coreProperties>
</file>