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3C" w:rsidRDefault="0084403C" w:rsidP="00844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4403C" w:rsidRDefault="0084403C" w:rsidP="00844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4403C" w:rsidRDefault="0084403C" w:rsidP="00844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84403C" w:rsidRDefault="0084403C" w:rsidP="00844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03C" w:rsidRDefault="00C5293A" w:rsidP="00844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54</w:t>
      </w:r>
      <w:proofErr w:type="gramEnd"/>
      <w:r w:rsidR="008440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0E234B">
        <w:rPr>
          <w:rFonts w:ascii="Times New Roman" w:hAnsi="Times New Roman" w:cs="Times New Roman"/>
          <w:b/>
          <w:sz w:val="24"/>
          <w:szCs w:val="24"/>
        </w:rPr>
        <w:t xml:space="preserve">                    TARİH :18.03</w:t>
      </w:r>
      <w:bookmarkStart w:id="0" w:name="_GoBack"/>
      <w:bookmarkEnd w:id="0"/>
      <w:r w:rsidR="0084403C">
        <w:rPr>
          <w:rFonts w:ascii="Times New Roman" w:hAnsi="Times New Roman" w:cs="Times New Roman"/>
          <w:b/>
          <w:sz w:val="24"/>
          <w:szCs w:val="24"/>
        </w:rPr>
        <w:t>.2022</w:t>
      </w:r>
    </w:p>
    <w:p w:rsidR="0084403C" w:rsidRDefault="0084403C" w:rsidP="00844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403C" w:rsidRDefault="0084403C" w:rsidP="00844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403C" w:rsidRDefault="0084403C" w:rsidP="00844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4403C" w:rsidRDefault="0084403C" w:rsidP="00844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03C" w:rsidRPr="00471A3F" w:rsidRDefault="0084403C" w:rsidP="00844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03C" w:rsidRDefault="0084403C" w:rsidP="0084403C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84403C"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 w:rsidRPr="0084403C">
        <w:rPr>
          <w:rFonts w:ascii="Times New Roman" w:hAnsi="Times New Roman" w:cs="Times New Roman"/>
          <w:sz w:val="24"/>
          <w:szCs w:val="24"/>
        </w:rPr>
        <w:t xml:space="preserve"> Mahallesi Kırsal Gelişme Alanına İlişkin İmar Planını içeren başkanlık yazısı</w:t>
      </w:r>
      <w:r w:rsidRPr="0084403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E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01.03.2022 tarih ve 99</w:t>
      </w:r>
      <w:r w:rsidRPr="00EB51A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 w:rsidRPr="00EB51A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Komisyonumuz 7-18 Mart</w:t>
      </w:r>
      <w:r w:rsidRPr="00EB51A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2022 </w:t>
      </w:r>
      <w:r w:rsidRPr="00EB51A5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 w:rsidRPr="00EB51A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(on) gün bir araya gelerek konu üzerindeki çalışmalarını tamamlamıştır.</w:t>
      </w:r>
    </w:p>
    <w:p w:rsidR="000E365C" w:rsidRDefault="000E365C" w:rsidP="0084403C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0E365C" w:rsidRDefault="000E365C" w:rsidP="0084403C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Konu üzerinde yapılan görüşmelerden sonra;</w:t>
      </w:r>
    </w:p>
    <w:p w:rsidR="000E365C" w:rsidRDefault="000E365C" w:rsidP="0084403C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0E365C" w:rsidRDefault="000E365C" w:rsidP="000879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65C">
        <w:rPr>
          <w:rFonts w:ascii="Times New Roman" w:hAnsi="Times New Roman" w:cs="Times New Roman"/>
          <w:color w:val="000000"/>
          <w:sz w:val="24"/>
          <w:szCs w:val="24"/>
        </w:rPr>
        <w:t xml:space="preserve">12.11.2012 tarihinde kabul edilen “On Dört İlde Büyükşehir Belediyesi ve Yirmi Yedi İlçe Kurulması ile Bazı Kanun ve Kanun Hükmünde Kararnamelerde Değişiklik Yapılmasına Dair Kanun” kapsamında, 2013 yılında Belediyemiz sınırlarına </w:t>
      </w:r>
      <w:proofErr w:type="gramStart"/>
      <w:r w:rsidRPr="000E365C">
        <w:rPr>
          <w:rFonts w:ascii="Times New Roman" w:hAnsi="Times New Roman" w:cs="Times New Roman"/>
          <w:color w:val="000000"/>
          <w:sz w:val="24"/>
          <w:szCs w:val="24"/>
        </w:rPr>
        <w:t>dahil</w:t>
      </w:r>
      <w:proofErr w:type="gramEnd"/>
      <w:r w:rsidRPr="000E365C">
        <w:rPr>
          <w:rFonts w:ascii="Times New Roman" w:hAnsi="Times New Roman" w:cs="Times New Roman"/>
          <w:color w:val="000000"/>
          <w:sz w:val="24"/>
          <w:szCs w:val="24"/>
        </w:rPr>
        <w:t xml:space="preserve"> olan </w:t>
      </w:r>
      <w:proofErr w:type="spellStart"/>
      <w:r w:rsidRPr="000E365C">
        <w:rPr>
          <w:rFonts w:ascii="Times New Roman" w:hAnsi="Times New Roman" w:cs="Times New Roman"/>
          <w:color w:val="000000"/>
          <w:sz w:val="24"/>
          <w:szCs w:val="24"/>
        </w:rPr>
        <w:t>Çimşit</w:t>
      </w:r>
      <w:proofErr w:type="spellEnd"/>
      <w:r w:rsidRPr="000E365C">
        <w:rPr>
          <w:rFonts w:ascii="Times New Roman" w:hAnsi="Times New Roman" w:cs="Times New Roman"/>
          <w:color w:val="000000"/>
          <w:sz w:val="24"/>
          <w:szCs w:val="24"/>
        </w:rPr>
        <w:t xml:space="preserve"> Mahallesi’ne ilişkin olarak, yalnızca </w:t>
      </w:r>
      <w:proofErr w:type="spellStart"/>
      <w:r w:rsidRPr="000E365C">
        <w:rPr>
          <w:rFonts w:ascii="Times New Roman" w:hAnsi="Times New Roman" w:cs="Times New Roman"/>
          <w:color w:val="000000"/>
          <w:sz w:val="24"/>
          <w:szCs w:val="24"/>
        </w:rPr>
        <w:t>Çimşit</w:t>
      </w:r>
      <w:proofErr w:type="spellEnd"/>
      <w:r w:rsidRPr="000E365C">
        <w:rPr>
          <w:rFonts w:ascii="Times New Roman" w:hAnsi="Times New Roman" w:cs="Times New Roman"/>
          <w:color w:val="000000"/>
          <w:sz w:val="24"/>
          <w:szCs w:val="24"/>
        </w:rPr>
        <w:t xml:space="preserve"> Mahallesi Köy Gelişme Alanını kapsayan, Ankara İl Özel İdaresi tarafından yapılmış, imar planı ve parselasyon planı bulunmaktadır. </w:t>
      </w:r>
      <w:proofErr w:type="gramStart"/>
      <w:r w:rsidRPr="000E365C">
        <w:rPr>
          <w:rFonts w:ascii="Times New Roman" w:hAnsi="Times New Roman" w:cs="Times New Roman"/>
          <w:color w:val="000000"/>
          <w:sz w:val="24"/>
          <w:szCs w:val="24"/>
        </w:rPr>
        <w:t xml:space="preserve">Söz konusu planın, </w:t>
      </w:r>
      <w:proofErr w:type="spellStart"/>
      <w:r w:rsidRPr="000E365C">
        <w:rPr>
          <w:rFonts w:ascii="Times New Roman" w:hAnsi="Times New Roman" w:cs="Times New Roman"/>
          <w:color w:val="000000"/>
          <w:sz w:val="24"/>
          <w:szCs w:val="24"/>
        </w:rPr>
        <w:t>Çimşit</w:t>
      </w:r>
      <w:proofErr w:type="spellEnd"/>
      <w:r w:rsidRPr="000E365C">
        <w:rPr>
          <w:rFonts w:ascii="Times New Roman" w:hAnsi="Times New Roman" w:cs="Times New Roman"/>
          <w:color w:val="000000"/>
          <w:sz w:val="24"/>
          <w:szCs w:val="24"/>
        </w:rPr>
        <w:t xml:space="preserve"> Mahallesi Yerleşim Alanı’nı kapsamaması ve </w:t>
      </w:r>
      <w:proofErr w:type="spellStart"/>
      <w:r w:rsidRPr="000E365C">
        <w:rPr>
          <w:rFonts w:ascii="Times New Roman" w:hAnsi="Times New Roman" w:cs="Times New Roman"/>
          <w:color w:val="000000"/>
          <w:sz w:val="24"/>
          <w:szCs w:val="24"/>
        </w:rPr>
        <w:t>Çimşit</w:t>
      </w:r>
      <w:proofErr w:type="spellEnd"/>
      <w:r w:rsidRPr="000E365C">
        <w:rPr>
          <w:rFonts w:ascii="Times New Roman" w:hAnsi="Times New Roman" w:cs="Times New Roman"/>
          <w:color w:val="000000"/>
          <w:sz w:val="24"/>
          <w:szCs w:val="24"/>
        </w:rPr>
        <w:t xml:space="preserve"> Mahallesi’nin mahalle statüsüne geçmesi ile birlikte, İmar Planı ihtiyacının doğması nedeniyle; Belediyemiz tarafından, Ankara İl Özel İdaresi’nin yaptığı İmar Planı’nı da kapsayan, “</w:t>
      </w:r>
      <w:proofErr w:type="spellStart"/>
      <w:r w:rsidRPr="000E365C">
        <w:rPr>
          <w:rFonts w:ascii="Times New Roman" w:hAnsi="Times New Roman" w:cs="Times New Roman"/>
          <w:color w:val="000000"/>
          <w:sz w:val="24"/>
          <w:szCs w:val="24"/>
        </w:rPr>
        <w:t>Çimşit</w:t>
      </w:r>
      <w:proofErr w:type="spellEnd"/>
      <w:r w:rsidRPr="000E365C">
        <w:rPr>
          <w:rFonts w:ascii="Times New Roman" w:hAnsi="Times New Roman" w:cs="Times New Roman"/>
          <w:color w:val="000000"/>
          <w:sz w:val="24"/>
          <w:szCs w:val="24"/>
        </w:rPr>
        <w:t xml:space="preserve"> Mahallesi Kırsal Yerleşme ve Gelişme Alanı 1/5000 ölçekli Nazım ve 1/1000 ölçekli Uygulama İmar Planı” yaptırılmıştır.</w:t>
      </w:r>
      <w:proofErr w:type="gramEnd"/>
    </w:p>
    <w:p w:rsidR="0008794E" w:rsidRPr="000E365C" w:rsidRDefault="0008794E" w:rsidP="000879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365C" w:rsidRDefault="000E365C" w:rsidP="00087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"</w:t>
      </w:r>
      <w:proofErr w:type="spellStart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Çimşit</w:t>
      </w:r>
      <w:proofErr w:type="spellEnd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Kırsal Yerleşme ve Gelişme Alanı'na İlişkin, 1/1000 Ölçekli Uygulama İmar Planı" Gölbaşı Belediye Meclisi'nin 03.04.2018 tarih ve 123 sayılı kararı ile uygun görülmüş; Ankara Büyükşehir Belediye Meclisi'nin 12.12.2018 tarih ve 2003 sayılı kararı ile </w:t>
      </w:r>
      <w:proofErr w:type="spellStart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tadilen</w:t>
      </w:r>
      <w:proofErr w:type="spellEnd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onaylanmış, askı sürecinde yapılan itirazlara yönelik olarak değerlendirme aşamasında; </w:t>
      </w:r>
      <w:proofErr w:type="spellStart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Çimşit</w:t>
      </w:r>
      <w:proofErr w:type="spellEnd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Kırsal Yerleşme ve Gelişme Alanı'na ilişkin, 1/5000 ölçekli Nazım ve 1/1000 Ölçekli Uygulama İmar Planı'nın iptali istemi ile Ankara 15. </w:t>
      </w:r>
      <w:proofErr w:type="gramStart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İdare  Mahkemesi'ne</w:t>
      </w:r>
      <w:proofErr w:type="gramEnd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dava  açılmış  olup,  dava  sonucunda,  Ankara  15.  İdare Mahkemesi tarafından, 20.02.2020 tarihinde, dava reddine karar verilmiştir. Ancak, davacı vekilinin istinaf </w:t>
      </w:r>
      <w:proofErr w:type="gramStart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  doğrultusunda</w:t>
      </w:r>
      <w:proofErr w:type="gramEnd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, Ankara  Bölge  İdare  Mahkemesi  5.  İdari  Dava  Dairesi  2020/511  E. 2021/1270 K. sayılı kararı ile ilk derece mahkemesi kararının KALDIRILARAK, dava konusu işlemin İPTALİNE karar verilmiştir.</w:t>
      </w:r>
    </w:p>
    <w:p w:rsidR="0008794E" w:rsidRPr="000E365C" w:rsidRDefault="0008794E" w:rsidP="00087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365C" w:rsidRDefault="000E365C" w:rsidP="000879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proofErr w:type="gramStart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Çimşit</w:t>
      </w:r>
      <w:proofErr w:type="spellEnd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Mahallesi'de</w:t>
      </w:r>
      <w:proofErr w:type="spellEnd"/>
      <w:proofErr w:type="gramEnd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yürürlükte  onaylı  bir  imar  planın  bulunmaması  nedeni  ile  oluşan mağduriyetin  giderilmesi  amacı  ile,  daha  önce,  Ankara  İl  Özel  İdaresi  tarafından  onaylanan ve imar uygulaması yapılan, </w:t>
      </w:r>
      <w:proofErr w:type="spellStart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Çimşit</w:t>
      </w:r>
      <w:proofErr w:type="spellEnd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Kırsal Gelişme Alanı'na ilişkin, 1/1000 ölçekli Uygulama İmar Planı sınırlarında ve yapılaşma koşullarında herhangi bir değişiklik yapılmadan (A-2 TAKS:0.25 KAKS:0.50), ilgili kurum görüşleri esas alınarak, Müdürlüğümüzce revizyon çalışmaları yapılmış, </w:t>
      </w:r>
      <w:proofErr w:type="spellStart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>Çimşit</w:t>
      </w:r>
      <w:proofErr w:type="spellEnd"/>
      <w:r w:rsidRPr="000E36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Kırsal Gelişme Alanı 1/5000 ölçekli Nazım ve 1/1000 ölçekli Uygulama İmar Planı hazırlanmıştır.</w:t>
      </w:r>
    </w:p>
    <w:p w:rsidR="000E365C" w:rsidRDefault="000E365C" w:rsidP="000879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365C" w:rsidRDefault="000E365C" w:rsidP="000879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365C" w:rsidRPr="000E365C" w:rsidRDefault="000E365C" w:rsidP="000879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365C" w:rsidRPr="000E365C" w:rsidRDefault="000E365C" w:rsidP="000879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65C">
        <w:rPr>
          <w:rFonts w:ascii="Times New Roman" w:hAnsi="Times New Roman" w:cs="Times New Roman"/>
          <w:sz w:val="24"/>
          <w:szCs w:val="24"/>
        </w:rPr>
        <w:lastRenderedPageBreak/>
        <w:t xml:space="preserve">Yapılan incelemede, Ankara İli, Gölbaşı İlçesi, </w:t>
      </w:r>
      <w:proofErr w:type="spellStart"/>
      <w:r w:rsidRPr="000E365C">
        <w:rPr>
          <w:rFonts w:ascii="Times New Roman" w:hAnsi="Times New Roman" w:cs="Times New Roman"/>
          <w:color w:val="000000"/>
          <w:sz w:val="24"/>
          <w:szCs w:val="24"/>
        </w:rPr>
        <w:t>Çimşit</w:t>
      </w:r>
      <w:proofErr w:type="spellEnd"/>
      <w:r w:rsidRPr="000E365C">
        <w:rPr>
          <w:rFonts w:ascii="Times New Roman" w:hAnsi="Times New Roman" w:cs="Times New Roman"/>
          <w:color w:val="000000"/>
          <w:sz w:val="24"/>
          <w:szCs w:val="24"/>
        </w:rPr>
        <w:t xml:space="preserve"> Mahallesi Kırsal Gelişme Alanı’na ilişkin tavsiye niteliğindeki 1/5000 ölçekli Nazım İmar Planı önerisi ile 1/1000 ölçekli Uygulama İmar Planı </w:t>
      </w:r>
      <w:r w:rsidRPr="000E365C">
        <w:rPr>
          <w:rFonts w:ascii="Times New Roman" w:hAnsi="Times New Roman" w:cs="Times New Roman"/>
          <w:sz w:val="24"/>
          <w:szCs w:val="24"/>
        </w:rPr>
        <w:t xml:space="preserve">teklifi komisyonumuzca </w:t>
      </w:r>
      <w:r w:rsidRPr="000E365C">
        <w:rPr>
          <w:rFonts w:ascii="Times New Roman" w:hAnsi="Times New Roman" w:cs="Times New Roman"/>
          <w:b/>
          <w:sz w:val="24"/>
          <w:szCs w:val="24"/>
        </w:rPr>
        <w:t>uygun görülmüştür.</w:t>
      </w:r>
    </w:p>
    <w:p w:rsidR="0084403C" w:rsidRPr="00EB51A5" w:rsidRDefault="0084403C" w:rsidP="0084403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1A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 wp14:anchorId="4CF03AFD" wp14:editId="3713E15D">
                <wp:extent cx="304800" cy="304800"/>
                <wp:effectExtent l="0" t="0" r="0" b="0"/>
                <wp:docPr id="1" name="AutoShape 3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A996E5" id="AutoShape 3" o:spid="_x0000_s1026" alt="/edys-web/images/blankT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scywIAAN0FAAAOAAAAZHJzL2Uyb0RvYy54bWysVFFvmzAQfp+0/2D5nQApSQMqqboQpknd&#10;VqndDzBgwCrYnu2EZNP++84mSZP2ZdrGg2Xfme++u/t8N7e7vkNbqjQTPMXhJMCI8lJUjDcp/vaU&#10;ewuMtCG8Ip3gNMV7qvHt8v27m0EmdCpa0VVUIQDhOhlkiltjZOL7umxpT/RESMrBWQvVEwNH1fiV&#10;IgOg950/DYK5PwhVSSVKqjVYs9GJlw6/rmlpvta1pgZ1KQZuxq3KrYVd/eUNSRpFZMvKAw3yFyx6&#10;wjgEPUFlxBC0UewNVM9KJbSozaQUvS/qmpXU5QDZhMGrbB5bIqnLBYqj5alM+v/Bll+2DwqxCnqH&#10;ESc9tOhuY4SLjK4wqqguoVw+rfbaG2jhs540VPtFR/jzEykmkje2iIPUCWA9ygdly6DlvSifNeJi&#10;1RLe0DstoRVjkKNJKTG0lFSQTWgh/AsMe9CAhorhs6iAFgFarsS7WvU2BhQP7Vwn96dO0p1BJRiv&#10;gmgRQL9LcB32NgJJjj9Lpc1HKnpkNylWwM6Bk+29NuPV4xUbi4ucdR3YSdLxCwNgjhYIDb9anyXh&#10;ev8zDuL1Yr2IvGg6X3tRkGXeXb6KvHkeXs+yq2y1ysJfNm4YJS2rKsptmKMOw+jP+nx4EaOCTkrU&#10;omOVhbOUtGqKVafQlsA7yN3nSg6el2v+JQ1XL8jlVUrhNAo+TGMvny+uvSiPZl58HSy8IIw/xPMg&#10;iqMsv0zpnnH67ymhIcXxbDpzXToj/Sq3wH1vcyNJzwxMmo71KQZpwGcvkcQqcM0rtzeEdeP+rBSW&#10;/kspoN3HRju9WomO6i9EtQe5KgFyAuXBTIRNK9QPjAaYLynW3zdEUYy6TxwkH4dRZAeSO0Sz6ykc&#10;1LmnOPcQXgJUig1G43ZlxiG2kYo1LUQKXWG4sK+3Zk7C9gmNrA6PC2aIy+Qw7+yQOj+7Wy9Tefk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zK07HMsCAADd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B51A5">
        <w:rPr>
          <w:rFonts w:ascii="Times New Roman" w:hAnsi="Times New Roman" w:cs="Times New Roman"/>
          <w:sz w:val="24"/>
          <w:szCs w:val="24"/>
        </w:rPr>
        <w:tab/>
      </w:r>
      <w:r w:rsidRPr="00EB51A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eclisinin 2022 yılı Nisan</w:t>
      </w:r>
      <w:r w:rsidRPr="00E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18.03</w:t>
      </w:r>
      <w:r w:rsidRPr="00EB51A5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84403C" w:rsidRPr="00EB51A5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Pr="00EB51A5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1A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4403C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365C" w:rsidRDefault="000E365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365C" w:rsidRDefault="000E365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Pr="00EB51A5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Pr="00EB51A5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1A5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EB51A5"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84403C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1A5"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84403C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Pr="00EB51A5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Pr="00EB51A5" w:rsidRDefault="0084403C" w:rsidP="0084403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03C" w:rsidRPr="00EB51A5" w:rsidRDefault="0084403C" w:rsidP="0084403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51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EB51A5">
        <w:rPr>
          <w:rFonts w:ascii="Times New Roman" w:hAnsi="Times New Roman" w:cs="Times New Roman"/>
          <w:sz w:val="24"/>
          <w:szCs w:val="24"/>
        </w:rPr>
        <w:tab/>
        <w:t xml:space="preserve">    Osman ÇAKIR               </w:t>
      </w:r>
      <w:r w:rsidR="000E365C">
        <w:rPr>
          <w:rFonts w:ascii="Times New Roman" w:hAnsi="Times New Roman" w:cs="Times New Roman"/>
          <w:sz w:val="24"/>
          <w:szCs w:val="24"/>
        </w:rPr>
        <w:t xml:space="preserve">   </w:t>
      </w:r>
      <w:r w:rsidRPr="00EB51A5">
        <w:rPr>
          <w:rFonts w:ascii="Times New Roman" w:hAnsi="Times New Roman" w:cs="Times New Roman"/>
          <w:sz w:val="24"/>
          <w:szCs w:val="24"/>
        </w:rPr>
        <w:t xml:space="preserve"> Osman KARAASLAN                          Sinan ACAR</w:t>
      </w:r>
    </w:p>
    <w:p w:rsidR="0084403C" w:rsidRPr="00EB51A5" w:rsidRDefault="0084403C" w:rsidP="0084403C">
      <w:pPr>
        <w:spacing w:after="0" w:line="0" w:lineRule="atLeast"/>
        <w:rPr>
          <w:sz w:val="24"/>
          <w:szCs w:val="24"/>
        </w:rPr>
      </w:pPr>
      <w:r w:rsidRPr="00EB51A5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</w:t>
      </w:r>
      <w:r w:rsidR="000E365C">
        <w:rPr>
          <w:rFonts w:ascii="Times New Roman" w:hAnsi="Times New Roman" w:cs="Times New Roman"/>
          <w:sz w:val="24"/>
          <w:szCs w:val="24"/>
        </w:rPr>
        <w:t xml:space="preserve">   </w:t>
      </w:r>
      <w:r w:rsidRPr="00EB51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51A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EB51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EB51A5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4403C" w:rsidRPr="00EB51A5" w:rsidRDefault="0084403C" w:rsidP="0084403C">
      <w:pPr>
        <w:spacing w:after="0" w:line="0" w:lineRule="atLeast"/>
        <w:rPr>
          <w:sz w:val="24"/>
          <w:szCs w:val="24"/>
        </w:rPr>
      </w:pPr>
    </w:p>
    <w:p w:rsidR="0084403C" w:rsidRPr="00EB51A5" w:rsidRDefault="0084403C" w:rsidP="0084403C">
      <w:pPr>
        <w:spacing w:after="0" w:line="0" w:lineRule="atLeast"/>
        <w:rPr>
          <w:sz w:val="24"/>
          <w:szCs w:val="24"/>
        </w:rPr>
      </w:pPr>
    </w:p>
    <w:p w:rsidR="0084403C" w:rsidRPr="00EB51A5" w:rsidRDefault="0084403C" w:rsidP="0084403C">
      <w:pPr>
        <w:spacing w:after="0" w:line="0" w:lineRule="atLeast"/>
        <w:rPr>
          <w:sz w:val="24"/>
          <w:szCs w:val="24"/>
        </w:rPr>
      </w:pPr>
    </w:p>
    <w:p w:rsidR="006348F2" w:rsidRDefault="000E234B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5F" w:rsidRDefault="00B3075F">
      <w:pPr>
        <w:spacing w:after="0" w:line="240" w:lineRule="auto"/>
      </w:pPr>
      <w:r>
        <w:separator/>
      </w:r>
    </w:p>
  </w:endnote>
  <w:endnote w:type="continuationSeparator" w:id="0">
    <w:p w:rsidR="00B3075F" w:rsidRDefault="00B3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496898"/>
      <w:docPartObj>
        <w:docPartGallery w:val="Page Numbers (Bottom of Page)"/>
        <w:docPartUnique/>
      </w:docPartObj>
    </w:sdtPr>
    <w:sdtEndPr/>
    <w:sdtContent>
      <w:p w:rsidR="000E365C" w:rsidRDefault="000E36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34B">
          <w:rPr>
            <w:noProof/>
          </w:rPr>
          <w:t>1</w:t>
        </w:r>
        <w:r>
          <w:fldChar w:fldCharType="end"/>
        </w:r>
      </w:p>
    </w:sdtContent>
  </w:sdt>
  <w:p w:rsidR="00DC20A2" w:rsidRDefault="000E2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5F" w:rsidRDefault="00B3075F">
      <w:pPr>
        <w:spacing w:after="0" w:line="240" w:lineRule="auto"/>
      </w:pPr>
      <w:r>
        <w:separator/>
      </w:r>
    </w:p>
  </w:footnote>
  <w:footnote w:type="continuationSeparator" w:id="0">
    <w:p w:rsidR="00B3075F" w:rsidRDefault="00B3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EC7"/>
    <w:multiLevelType w:val="multilevel"/>
    <w:tmpl w:val="1216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65462"/>
    <w:multiLevelType w:val="hybridMultilevel"/>
    <w:tmpl w:val="E2962170"/>
    <w:lvl w:ilvl="0" w:tplc="FD2C05F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3C"/>
    <w:rsid w:val="0008794E"/>
    <w:rsid w:val="000E234B"/>
    <w:rsid w:val="000E2393"/>
    <w:rsid w:val="000E365C"/>
    <w:rsid w:val="0084403C"/>
    <w:rsid w:val="00B04CB6"/>
    <w:rsid w:val="00B3075F"/>
    <w:rsid w:val="00C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6653B-87E6-4C1C-815D-2FCB95C8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0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440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4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3C"/>
  </w:style>
  <w:style w:type="paragraph" w:styleId="ListParagraph">
    <w:name w:val="List Paragraph"/>
    <w:basedOn w:val="Normal"/>
    <w:uiPriority w:val="34"/>
    <w:qFormat/>
    <w:rsid w:val="0084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0E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2022-03-08T12:04:00Z</dcterms:created>
  <dcterms:modified xsi:type="dcterms:W3CDTF">2022-03-28T07:37:00Z</dcterms:modified>
</cp:coreProperties>
</file>