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63" w:rsidRPr="00AF29C1" w:rsidRDefault="00194C63" w:rsidP="00194C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194C63" w:rsidRPr="00AF29C1" w:rsidRDefault="00194C63" w:rsidP="00194C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194C63" w:rsidRPr="00AF29C1" w:rsidRDefault="00194C63" w:rsidP="00194C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194C63" w:rsidRPr="00AF29C1" w:rsidRDefault="00194C63" w:rsidP="00194C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194C63" w:rsidRPr="00AF29C1" w:rsidRDefault="00194C63" w:rsidP="00194C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23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14.01.2022</w:t>
      </w:r>
    </w:p>
    <w:p w:rsidR="00194C63" w:rsidRPr="00AF29C1" w:rsidRDefault="00194C63" w:rsidP="00194C6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194C63" w:rsidRPr="00004A0C" w:rsidRDefault="00194C63" w:rsidP="00194C6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94C63" w:rsidRPr="002D66D6" w:rsidRDefault="00194C63" w:rsidP="002D66D6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04A0C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2D66D6">
        <w:rPr>
          <w:rFonts w:ascii="Times New Roman" w:hAnsi="Times New Roman" w:cs="Times New Roman"/>
          <w:sz w:val="24"/>
          <w:szCs w:val="24"/>
        </w:rPr>
        <w:t xml:space="preserve">Şehit Eren Bülbül’ün annesine </w:t>
      </w:r>
      <w:r w:rsidRPr="002D66D6">
        <w:rPr>
          <w:rFonts w:ascii="Times New Roman" w:eastAsia="Times New Roman" w:hAnsi="Times New Roman" w:cs="Times New Roman"/>
          <w:sz w:val="24"/>
          <w:szCs w:val="24"/>
        </w:rPr>
        <w:t xml:space="preserve">ömür boyu aylık on bin TL nakdi yardımda bulunulmasını arz eden </w:t>
      </w:r>
      <w:r w:rsidRPr="002D66D6">
        <w:rPr>
          <w:rFonts w:ascii="Times New Roman" w:hAnsi="Times New Roman" w:cs="Times New Roman"/>
          <w:sz w:val="24"/>
          <w:szCs w:val="24"/>
        </w:rPr>
        <w:t xml:space="preserve">Osman Çakır, Fatih </w:t>
      </w:r>
      <w:proofErr w:type="spellStart"/>
      <w:r w:rsidRPr="002D66D6">
        <w:rPr>
          <w:rFonts w:ascii="Times New Roman" w:hAnsi="Times New Roman" w:cs="Times New Roman"/>
          <w:sz w:val="24"/>
          <w:szCs w:val="24"/>
        </w:rPr>
        <w:t>Yaşlıoğlu</w:t>
      </w:r>
      <w:proofErr w:type="spellEnd"/>
      <w:r w:rsidRPr="002D66D6">
        <w:rPr>
          <w:rFonts w:ascii="Times New Roman" w:hAnsi="Times New Roman" w:cs="Times New Roman"/>
          <w:sz w:val="24"/>
          <w:szCs w:val="24"/>
        </w:rPr>
        <w:t>, Saniye Çiftçi Ertürk, Özgür Ökmen’e ait önerge, Belediye M</w:t>
      </w:r>
      <w:r w:rsidRPr="002D66D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07.01.2022 tarih ve 46 sayılı kararı ile incelenmek üzere </w:t>
      </w:r>
      <w:proofErr w:type="gramStart"/>
      <w:r w:rsidRPr="002D66D6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 havale</w:t>
      </w:r>
      <w:proofErr w:type="gramEnd"/>
      <w:r w:rsidRPr="002D66D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edilmiştir. </w:t>
      </w:r>
      <w:r w:rsidRPr="002D66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11-14 Ocak 2022 tarihleri arasında 4 (Dört) gün bir araya gelerek konu üzerindeki çalışmasını tamamlamıştır.</w:t>
      </w:r>
    </w:p>
    <w:p w:rsidR="00194C63" w:rsidRPr="002D66D6" w:rsidRDefault="00194C63" w:rsidP="002D66D6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94C63" w:rsidRPr="002D66D6" w:rsidRDefault="00194C63" w:rsidP="002D66D6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D66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194C63" w:rsidRPr="002D66D6" w:rsidRDefault="00194C63" w:rsidP="002D66D6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26758" w:rsidRDefault="00926758" w:rsidP="0092675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6D6">
        <w:rPr>
          <w:rFonts w:ascii="Times New Roman" w:hAnsi="Times New Roman" w:cs="Times New Roman"/>
          <w:sz w:val="24"/>
          <w:szCs w:val="24"/>
        </w:rPr>
        <w:t xml:space="preserve">11 Ağustos 2017 tarihinde Trabzon’un Maçka İlçesi kırsalında terör örgütü PKK militanları tarafından 15 yaşında şehit edilen Eren </w:t>
      </w:r>
      <w:proofErr w:type="spellStart"/>
      <w:r w:rsidRPr="002D66D6">
        <w:rPr>
          <w:rFonts w:ascii="Times New Roman" w:hAnsi="Times New Roman" w:cs="Times New Roman"/>
          <w:sz w:val="24"/>
          <w:szCs w:val="24"/>
        </w:rPr>
        <w:t>BÜLBÜL’ün</w:t>
      </w:r>
      <w:proofErr w:type="spellEnd"/>
      <w:r w:rsidRPr="002D66D6">
        <w:rPr>
          <w:rFonts w:ascii="Times New Roman" w:hAnsi="Times New Roman" w:cs="Times New Roman"/>
          <w:sz w:val="24"/>
          <w:szCs w:val="24"/>
        </w:rPr>
        <w:t xml:space="preserve"> annesi Ayşe </w:t>
      </w:r>
      <w:proofErr w:type="spellStart"/>
      <w:r w:rsidRPr="002D66D6">
        <w:rPr>
          <w:rFonts w:ascii="Times New Roman" w:hAnsi="Times New Roman" w:cs="Times New Roman"/>
          <w:sz w:val="24"/>
          <w:szCs w:val="24"/>
        </w:rPr>
        <w:t>BÜLBÜL’e</w:t>
      </w:r>
      <w:proofErr w:type="spellEnd"/>
      <w:r w:rsidRPr="002D66D6">
        <w:rPr>
          <w:rFonts w:ascii="Times New Roman" w:hAnsi="Times New Roman" w:cs="Times New Roman"/>
          <w:sz w:val="24"/>
          <w:szCs w:val="24"/>
        </w:rPr>
        <w:t xml:space="preserve"> aylık 10.000,00 TL. </w:t>
      </w:r>
      <w:proofErr w:type="gramStart"/>
      <w:r w:rsidRPr="002D66D6">
        <w:rPr>
          <w:rFonts w:ascii="Times New Roman" w:hAnsi="Times New Roman" w:cs="Times New Roman"/>
          <w:sz w:val="24"/>
          <w:szCs w:val="24"/>
        </w:rPr>
        <w:t>maaş</w:t>
      </w:r>
      <w:proofErr w:type="gramEnd"/>
      <w:r w:rsidRPr="002D66D6">
        <w:rPr>
          <w:rFonts w:ascii="Times New Roman" w:hAnsi="Times New Roman" w:cs="Times New Roman"/>
          <w:sz w:val="24"/>
          <w:szCs w:val="24"/>
        </w:rPr>
        <w:t xml:space="preserve"> bağlanması ile ilgili grubu bulunan tüm partilerin ortak önergesi olarak meclis gündemine alınan</w:t>
      </w:r>
      <w:r>
        <w:rPr>
          <w:rFonts w:ascii="Times New Roman" w:hAnsi="Times New Roman" w:cs="Times New Roman"/>
          <w:sz w:val="24"/>
          <w:szCs w:val="24"/>
        </w:rPr>
        <w:t xml:space="preserve"> konu;</w:t>
      </w:r>
      <w:r w:rsidRPr="002D6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758" w:rsidRPr="002D66D6" w:rsidRDefault="00926758" w:rsidP="0092675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758" w:rsidRPr="002D66D6" w:rsidRDefault="00926758" w:rsidP="0092675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6D6">
        <w:rPr>
          <w:rFonts w:ascii="Times New Roman" w:hAnsi="Times New Roman" w:cs="Times New Roman"/>
          <w:sz w:val="24"/>
          <w:szCs w:val="24"/>
        </w:rPr>
        <w:tab/>
        <w:t xml:space="preserve">Şehit olmadan bir yıl önce babası Hasan </w:t>
      </w:r>
      <w:proofErr w:type="spellStart"/>
      <w:r w:rsidRPr="002D66D6">
        <w:rPr>
          <w:rFonts w:ascii="Times New Roman" w:hAnsi="Times New Roman" w:cs="Times New Roman"/>
          <w:sz w:val="24"/>
          <w:szCs w:val="24"/>
        </w:rPr>
        <w:t>BÜLBÜL’ü</w:t>
      </w:r>
      <w:proofErr w:type="spellEnd"/>
      <w:r w:rsidRPr="002D66D6">
        <w:rPr>
          <w:rFonts w:ascii="Times New Roman" w:hAnsi="Times New Roman" w:cs="Times New Roman"/>
          <w:sz w:val="24"/>
          <w:szCs w:val="24"/>
        </w:rPr>
        <w:t xml:space="preserve"> kaybeden Eren BÜLBÜL, Ayşe ve Hasan </w:t>
      </w:r>
      <w:proofErr w:type="spellStart"/>
      <w:r w:rsidRPr="002D66D6">
        <w:rPr>
          <w:rFonts w:ascii="Times New Roman" w:hAnsi="Times New Roman" w:cs="Times New Roman"/>
          <w:sz w:val="24"/>
          <w:szCs w:val="24"/>
        </w:rPr>
        <w:t>BÜLBÜL’ün</w:t>
      </w:r>
      <w:proofErr w:type="spellEnd"/>
      <w:r w:rsidRPr="002D66D6">
        <w:rPr>
          <w:rFonts w:ascii="Times New Roman" w:hAnsi="Times New Roman" w:cs="Times New Roman"/>
          <w:sz w:val="24"/>
          <w:szCs w:val="24"/>
        </w:rPr>
        <w:t xml:space="preserve"> 13 çocuğundan biridir. 01 Ocak 2002 tarihinde Trabzon’un Maçka ilçesinde doğmuştur. </w:t>
      </w:r>
    </w:p>
    <w:p w:rsidR="00926758" w:rsidRPr="002D66D6" w:rsidRDefault="00926758" w:rsidP="0092675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758" w:rsidRPr="002D66D6" w:rsidRDefault="00926758" w:rsidP="0092675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66D6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2D66D6">
        <w:rPr>
          <w:rFonts w:ascii="Times New Roman" w:hAnsi="Times New Roman" w:cs="Times New Roman"/>
          <w:sz w:val="24"/>
          <w:szCs w:val="24"/>
        </w:rPr>
        <w:t>üzel ülkemizin her tarafına terör faaliyetlerini yaymak isteyen PKK terör örgütü Karadeniz Bölgesinin coğrafi konumundan yararlanarak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66D6">
        <w:rPr>
          <w:rFonts w:ascii="Times New Roman" w:hAnsi="Times New Roman" w:cs="Times New Roman"/>
          <w:sz w:val="24"/>
          <w:szCs w:val="24"/>
        </w:rPr>
        <w:t xml:space="preserve">daha rahat terör faaliyetlerini gerçekleştirebileceklerini düşünerek Trabzon Maçka kırsalında </w:t>
      </w:r>
      <w:r>
        <w:rPr>
          <w:rFonts w:ascii="Times New Roman" w:hAnsi="Times New Roman" w:cs="Times New Roman"/>
          <w:sz w:val="24"/>
          <w:szCs w:val="24"/>
        </w:rPr>
        <w:t xml:space="preserve">saklandıkları </w:t>
      </w:r>
      <w:r w:rsidRPr="002D66D6">
        <w:rPr>
          <w:rFonts w:ascii="Times New Roman" w:hAnsi="Times New Roman" w:cs="Times New Roman"/>
          <w:sz w:val="24"/>
          <w:szCs w:val="24"/>
        </w:rPr>
        <w:t>bir ev</w:t>
      </w:r>
      <w:r>
        <w:rPr>
          <w:rFonts w:ascii="Times New Roman" w:hAnsi="Times New Roman" w:cs="Times New Roman"/>
          <w:sz w:val="24"/>
          <w:szCs w:val="24"/>
        </w:rPr>
        <w:t>de teröristleri fark eden ve</w:t>
      </w:r>
      <w:r w:rsidRPr="002D66D6">
        <w:rPr>
          <w:rFonts w:ascii="Times New Roman" w:hAnsi="Times New Roman" w:cs="Times New Roman"/>
          <w:sz w:val="24"/>
          <w:szCs w:val="24"/>
        </w:rPr>
        <w:t xml:space="preserve"> güvenlik güçlerine yer göster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2D66D6">
        <w:rPr>
          <w:rFonts w:ascii="Times New Roman" w:hAnsi="Times New Roman" w:cs="Times New Roman"/>
          <w:sz w:val="24"/>
          <w:szCs w:val="24"/>
        </w:rPr>
        <w:t>Eren BÜLBÜL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66D6">
        <w:rPr>
          <w:rFonts w:ascii="Times New Roman" w:hAnsi="Times New Roman" w:cs="Times New Roman"/>
          <w:sz w:val="24"/>
          <w:szCs w:val="24"/>
        </w:rPr>
        <w:t xml:space="preserve"> Jandarma Astsubay Başçavuş Ferhat GEDİK ile beraber 11 Ağustos 2017 tarihinde 15 yaşında iken şehit edil</w:t>
      </w:r>
      <w:r>
        <w:rPr>
          <w:rFonts w:ascii="Times New Roman" w:hAnsi="Times New Roman" w:cs="Times New Roman"/>
          <w:sz w:val="24"/>
          <w:szCs w:val="24"/>
        </w:rPr>
        <w:t>miştir</w:t>
      </w:r>
      <w:r w:rsidRPr="002D66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26758" w:rsidRPr="002D66D6" w:rsidRDefault="00926758" w:rsidP="0092675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758" w:rsidRPr="002D66D6" w:rsidRDefault="00926758" w:rsidP="00926758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66D6">
        <w:rPr>
          <w:rFonts w:ascii="Times New Roman" w:hAnsi="Times New Roman" w:cs="Times New Roman"/>
          <w:sz w:val="24"/>
          <w:szCs w:val="24"/>
        </w:rPr>
        <w:tab/>
        <w:t xml:space="preserve">Sosyal medyada şehit olmadan önce paylaştığı </w:t>
      </w:r>
      <w:r w:rsidRPr="002D66D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'Biri de çıkıp demiyor ki Eren iyi ki varsın' 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sözleri ile milletimizin gönlünde taht kuran Eren BÜLBÜL ve Jandarma Astsubay Başçavuş Ferhat </w:t>
      </w:r>
      <w:proofErr w:type="spell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GEDİK’e</w:t>
      </w:r>
      <w:proofErr w:type="spellEnd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Allah’tan rahmet dileriz. </w:t>
      </w:r>
    </w:p>
    <w:p w:rsidR="00926758" w:rsidRPr="002D66D6" w:rsidRDefault="00926758" w:rsidP="00926758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6758" w:rsidRPr="002D66D6" w:rsidRDefault="00926758" w:rsidP="00926758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2D66D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İYİ Kİ VARSIN EREN</w:t>
      </w:r>
    </w:p>
    <w:p w:rsidR="00926758" w:rsidRPr="002D66D6" w:rsidRDefault="00926758" w:rsidP="00926758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6758" w:rsidRPr="002D66D6" w:rsidRDefault="00926758" w:rsidP="00926758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Eren </w:t>
      </w:r>
      <w:proofErr w:type="spell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BÜLBÜL’ün</w:t>
      </w:r>
      <w:proofErr w:type="spellEnd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şehadetinden sonra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devletimizin tüm birimleri 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harekete geçerek şehidimizin annesi Ayşe </w:t>
      </w:r>
      <w:proofErr w:type="spell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BÜLBÜL’e</w:t>
      </w:r>
      <w:proofErr w:type="spellEnd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 günkü rakamlar ile 5.000,00 TL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civarında bir maaş bağlamış, köyde bulunan evlerinin tamir ve tadilatı yaptırılarak annenin kullanımına verilmiş, Maçka İlçe Merkezinde 2 adet ev alınmış birinde eğitimine devam eden kardeşleri ikamet etmekte diğeri de kiraya veril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erek sürekli maddi destek sağlanmıştır. </w:t>
      </w:r>
      <w:proofErr w:type="gramEnd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Yılda bir kez geride kalan 12 kardeşin eğitim ve öğretim masrafları için yine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hükümetimiz tarafından 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5.500,00 TL. </w:t>
      </w:r>
      <w:proofErr w:type="gram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civarında</w:t>
      </w:r>
      <w:proofErr w:type="gramEnd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eğitim bursu ödenmektedir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Şehidimizin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kardeşi kamu görevine alan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devletimiz Şehidimizin ailesine sahip çıkmakta ve her şehit ailesinde olduğu gibi bütün ihtiyaçları karşılanmaktadır.</w:t>
      </w:r>
    </w:p>
    <w:p w:rsidR="00926758" w:rsidRPr="002D66D6" w:rsidRDefault="00926758" w:rsidP="00926758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6758" w:rsidRPr="002D66D6" w:rsidRDefault="00926758" w:rsidP="00926758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Şehidimizin 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Ayşe </w:t>
      </w:r>
      <w:proofErr w:type="spell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BÜLBÜL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gerek Cumhurbaşkanımız gerekse hükümetimiz tarafından büyük saygı ve destek gösterilmekle birlikte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bundan sonra geride kalan 12 evladın hem annesi ve hem babaları olarak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yaşam mücadelesi 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verece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ğinden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Çocukların eğitimlerini tamamlamaları, evlenmeleri ve hayata tutunabilmeleri için her ne kadar verilen önergede anneye ömür boyu her ay 10.000,00 TL. </w:t>
      </w:r>
      <w:proofErr w:type="gram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maaş</w:t>
      </w:r>
      <w:proofErr w:type="gramEnd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bağlanması talep edilmiş ise de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ilgili 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mevzuatlar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buna izin vermediğinden farklı bir değerlendirme yoluna gidilerek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 yaşında sorumluluk hissederek devletin bekası ve milletin huzuru için hiç düşünmeden devletinin yanında yer almış Eren </w:t>
      </w:r>
      <w:proofErr w:type="spell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BÜLBÜL’ün</w:t>
      </w:r>
      <w:proofErr w:type="spellEnd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bizlere emaneti olan anne ve 12 kardeşe </w:t>
      </w:r>
      <w:proofErr w:type="spell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Gölbaşı’lılar</w:t>
      </w:r>
      <w:proofErr w:type="spellEnd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adına bu meclisin kalan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hizmet süreside göz önüne alınarak </w:t>
      </w:r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240.000,00 TL. </w:t>
      </w:r>
      <w:proofErr w:type="gram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aileye</w:t>
      </w:r>
      <w:proofErr w:type="gramEnd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eğitim, öğretim ve evlilik giderleri için bağış yapılmasına, bu bağışın aylık 10.000.00 TL. </w:t>
      </w:r>
      <w:proofErr w:type="gramStart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olarak</w:t>
      </w:r>
      <w:proofErr w:type="gramEnd"/>
      <w:r w:rsidRPr="002D66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anne Ayşe BÜLBÜL adına ödenmesinin uygun olacağı değerlendirilmiştir. </w:t>
      </w:r>
    </w:p>
    <w:p w:rsidR="002D66D6" w:rsidRDefault="002D66D6" w:rsidP="00194C63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94C63" w:rsidRPr="00AF29C1" w:rsidRDefault="00194C63" w:rsidP="00194C63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Şubat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14.01.2022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194C63" w:rsidRPr="00AF29C1" w:rsidRDefault="00194C63" w:rsidP="00194C63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AF2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194C63" w:rsidRPr="00AF29C1" w:rsidRDefault="00194C63" w:rsidP="00194C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194C63" w:rsidRPr="00AF29C1" w:rsidRDefault="00194C63" w:rsidP="00194C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194C63" w:rsidRPr="00AF29C1" w:rsidRDefault="00194C63" w:rsidP="00194C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194C63" w:rsidRPr="00AF29C1" w:rsidRDefault="00194C63" w:rsidP="00194C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194C63" w:rsidRPr="00AF29C1" w:rsidRDefault="00194C63" w:rsidP="00194C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194C63" w:rsidRPr="00AF29C1" w:rsidRDefault="00194C63" w:rsidP="00194C63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194C63" w:rsidRDefault="00194C63" w:rsidP="00194C63"/>
    <w:p w:rsidR="006348F2" w:rsidRDefault="00F47792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D6" w:rsidRDefault="002D66D6" w:rsidP="002D66D6">
      <w:pPr>
        <w:spacing w:after="0" w:line="240" w:lineRule="auto"/>
      </w:pPr>
      <w:r>
        <w:separator/>
      </w:r>
    </w:p>
  </w:endnote>
  <w:endnote w:type="continuationSeparator" w:id="0">
    <w:p w:rsidR="002D66D6" w:rsidRDefault="002D66D6" w:rsidP="002D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790775"/>
      <w:docPartObj>
        <w:docPartGallery w:val="Page Numbers (Bottom of Page)"/>
        <w:docPartUnique/>
      </w:docPartObj>
    </w:sdtPr>
    <w:sdtEndPr/>
    <w:sdtContent>
      <w:p w:rsidR="002D66D6" w:rsidRDefault="002D66D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792">
          <w:rPr>
            <w:noProof/>
          </w:rPr>
          <w:t>2</w:t>
        </w:r>
        <w:r>
          <w:fldChar w:fldCharType="end"/>
        </w:r>
      </w:p>
    </w:sdtContent>
  </w:sdt>
  <w:p w:rsidR="002D66D6" w:rsidRDefault="002D66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D6" w:rsidRDefault="002D66D6" w:rsidP="002D66D6">
      <w:pPr>
        <w:spacing w:after="0" w:line="240" w:lineRule="auto"/>
      </w:pPr>
      <w:r>
        <w:separator/>
      </w:r>
    </w:p>
  </w:footnote>
  <w:footnote w:type="continuationSeparator" w:id="0">
    <w:p w:rsidR="002D66D6" w:rsidRDefault="002D66D6" w:rsidP="002D6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63"/>
    <w:rsid w:val="000E2393"/>
    <w:rsid w:val="00194C63"/>
    <w:rsid w:val="002D66D6"/>
    <w:rsid w:val="00926758"/>
    <w:rsid w:val="00B04CB6"/>
    <w:rsid w:val="00F4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19454-A392-4E28-99CF-02E348C9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63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66D6"/>
  </w:style>
  <w:style w:type="paragraph" w:styleId="Altbilgi">
    <w:name w:val="footer"/>
    <w:basedOn w:val="Normal"/>
    <w:link w:val="AltbilgiChar"/>
    <w:uiPriority w:val="99"/>
    <w:unhideWhenUsed/>
    <w:rsid w:val="002D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2022-01-11T06:08:00Z</dcterms:created>
  <dcterms:modified xsi:type="dcterms:W3CDTF">2022-01-31T06:55:00Z</dcterms:modified>
</cp:coreProperties>
</file>