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EB8" w:rsidRPr="003835C5" w:rsidRDefault="00ED7EB8" w:rsidP="00ED7E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35C5">
        <w:rPr>
          <w:rFonts w:ascii="Times New Roman" w:hAnsi="Times New Roman" w:cs="Times New Roman"/>
          <w:b/>
          <w:sz w:val="24"/>
          <w:szCs w:val="24"/>
        </w:rPr>
        <w:t>T.C.</w:t>
      </w:r>
    </w:p>
    <w:p w:rsidR="00ED7EB8" w:rsidRPr="003835C5" w:rsidRDefault="00ED7EB8" w:rsidP="00ED7E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35C5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ED7EB8" w:rsidRPr="003835C5" w:rsidRDefault="00ED7EB8" w:rsidP="00ED7E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35C5">
        <w:rPr>
          <w:rFonts w:ascii="Times New Roman" w:hAnsi="Times New Roman" w:cs="Times New Roman"/>
          <w:b/>
          <w:sz w:val="24"/>
          <w:szCs w:val="24"/>
        </w:rPr>
        <w:t>ALTYAPI KOMİSYONU RAPORU</w:t>
      </w:r>
    </w:p>
    <w:p w:rsidR="00ED7EB8" w:rsidRPr="003835C5" w:rsidRDefault="00ED7EB8" w:rsidP="00ED7EB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835C5">
        <w:rPr>
          <w:rFonts w:ascii="Times New Roman" w:hAnsi="Times New Roman" w:cs="Times New Roman"/>
          <w:b/>
          <w:sz w:val="24"/>
          <w:szCs w:val="24"/>
        </w:rPr>
        <w:t xml:space="preserve">SAYI: 20                                                                       </w:t>
      </w:r>
      <w:r w:rsidR="003835C5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3835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TARİH: 17.12.2021 </w:t>
      </w:r>
    </w:p>
    <w:p w:rsidR="00ED7EB8" w:rsidRPr="003835C5" w:rsidRDefault="00ED7EB8" w:rsidP="00ED7E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7EB8" w:rsidRPr="003835C5" w:rsidRDefault="00ED7EB8" w:rsidP="00ED7E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7EB8" w:rsidRPr="003835C5" w:rsidRDefault="00ED7EB8" w:rsidP="00ED7E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7EB8" w:rsidRPr="003835C5" w:rsidRDefault="00ED7EB8" w:rsidP="00ED7E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35C5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ED7EB8" w:rsidRPr="003835C5" w:rsidRDefault="00ED7EB8" w:rsidP="00ED7E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7EB8" w:rsidRPr="003835C5" w:rsidRDefault="00ED7EB8" w:rsidP="00ED7EB8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35C5">
        <w:rPr>
          <w:rFonts w:ascii="Times New Roman" w:hAnsi="Times New Roman" w:cs="Times New Roman"/>
          <w:sz w:val="24"/>
          <w:szCs w:val="24"/>
        </w:rPr>
        <w:t xml:space="preserve">İlçemiz Ankara Caddesi’nde bulunan postane ve devamındaki benzinliğin bulunduğu alanın trafik yönünden ölümlü kazalara sebebiyet verebileceği öngörüldüğünden ilgili alanların yasal sınırlarına çekilerek yolun yeniden düzenlenmesini arz eden Selçuk </w:t>
      </w:r>
      <w:proofErr w:type="spellStart"/>
      <w:r w:rsidRPr="003835C5">
        <w:rPr>
          <w:rFonts w:ascii="Times New Roman" w:hAnsi="Times New Roman" w:cs="Times New Roman"/>
          <w:sz w:val="24"/>
          <w:szCs w:val="24"/>
        </w:rPr>
        <w:t>Dağdelener</w:t>
      </w:r>
      <w:proofErr w:type="spellEnd"/>
      <w:r w:rsidRPr="003835C5">
        <w:rPr>
          <w:rFonts w:ascii="Times New Roman" w:hAnsi="Times New Roman" w:cs="Times New Roman"/>
          <w:sz w:val="24"/>
          <w:szCs w:val="24"/>
        </w:rPr>
        <w:t xml:space="preserve"> ve arkadaşlarına ait önerge</w:t>
      </w:r>
      <w:r w:rsidRPr="003835C5">
        <w:rPr>
          <w:rFonts w:ascii="Times New Roman" w:hAnsi="Times New Roman" w:cs="Times New Roman"/>
          <w:color w:val="000000" w:themeColor="text1"/>
          <w:sz w:val="24"/>
          <w:szCs w:val="24"/>
        </w:rPr>
        <w:t>, Belediye Meclisinin 05.12.2021 tarih ve 631 sayılı kararı ile komisyonumuza incelenmek üzere havale</w:t>
      </w:r>
      <w:r w:rsidR="003835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edilmiştir. Komisyonumuz </w:t>
      </w:r>
      <w:r w:rsidR="007616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13-17 </w:t>
      </w:r>
      <w:r w:rsidRPr="003835C5">
        <w:rPr>
          <w:rFonts w:ascii="Times New Roman" w:hAnsi="Times New Roman" w:cs="Times New Roman"/>
          <w:color w:val="000000" w:themeColor="text1"/>
          <w:sz w:val="24"/>
          <w:szCs w:val="24"/>
        </w:rPr>
        <w:t>Aralık 2021 tarihlerinde 5 (Beş) gün bir araya gelerek konu üzerindeki çalışmalarını tamamlamıştır.</w:t>
      </w:r>
    </w:p>
    <w:p w:rsidR="00ED7EB8" w:rsidRPr="003835C5" w:rsidRDefault="00ED7EB8" w:rsidP="00ED7EB8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7EB8" w:rsidRDefault="00ED7EB8" w:rsidP="00ED7EB8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35C5">
        <w:rPr>
          <w:rFonts w:ascii="Times New Roman" w:hAnsi="Times New Roman" w:cs="Times New Roman"/>
          <w:color w:val="000000" w:themeColor="text1"/>
          <w:sz w:val="24"/>
          <w:szCs w:val="24"/>
        </w:rPr>
        <w:t>Yapılan görüşmelerden sonra;</w:t>
      </w:r>
    </w:p>
    <w:p w:rsidR="003112B2" w:rsidRDefault="003112B2" w:rsidP="00ED7EB8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7EB8" w:rsidRPr="003835C5" w:rsidRDefault="003112B2" w:rsidP="00ED7EB8">
      <w:pPr>
        <w:spacing w:after="0" w:line="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35C5">
        <w:rPr>
          <w:rFonts w:ascii="Times New Roman" w:hAnsi="Times New Roman" w:cs="Times New Roman"/>
          <w:sz w:val="24"/>
          <w:szCs w:val="24"/>
        </w:rPr>
        <w:t>İlçemiz Ankara Caddesi’nde bulunan postane ve devamındaki benzinliğin bulunduğu alanın trafik yönünden ölümlü kazalara sebebiyet verebileceği öngörüldüğünden ilgili alanların yasal sınırlarına çekilerek yolun yeniden düzenlenmesini</w:t>
      </w:r>
      <w:r>
        <w:rPr>
          <w:rFonts w:ascii="Times New Roman" w:hAnsi="Times New Roman" w:cs="Times New Roman"/>
          <w:sz w:val="24"/>
          <w:szCs w:val="24"/>
        </w:rPr>
        <w:t xml:space="preserve"> içeren konu ile ilgili olarak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Karayolları Genel Müdürlüğüne iletilmek üzere Fen İşleri Müdürlüğümüzün iletişime geçmesi komisyonumuzca uygun görülmüştür.</w:t>
      </w:r>
    </w:p>
    <w:p w:rsidR="00ED7EB8" w:rsidRPr="003835C5" w:rsidRDefault="00ED7EB8" w:rsidP="00ED7EB8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7EB8" w:rsidRPr="003835C5" w:rsidRDefault="00ED7EB8" w:rsidP="00ED7EB8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35C5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2022 Ocak ayı toplantısında görüşülerek karara bağlanmak üzere 17.12.2021 tarihinde tarafımızdan tanzim ve imza edilmiştir.</w:t>
      </w:r>
    </w:p>
    <w:p w:rsidR="00ED7EB8" w:rsidRPr="003835C5" w:rsidRDefault="00ED7EB8" w:rsidP="00ED7EB8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D7EB8" w:rsidRPr="003835C5" w:rsidRDefault="00ED7EB8" w:rsidP="00ED7EB8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35C5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ED7EB8" w:rsidRPr="003835C5" w:rsidRDefault="00ED7EB8" w:rsidP="00ED7EB8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D7EB8" w:rsidRPr="003835C5" w:rsidRDefault="00ED7EB8" w:rsidP="00ED7EB8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D7EB8" w:rsidRPr="003835C5" w:rsidRDefault="00ED7EB8" w:rsidP="00ED7EB8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D7EB8" w:rsidRPr="003835C5" w:rsidRDefault="00ED7EB8" w:rsidP="00ED7EB8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D7EB8" w:rsidRPr="003835C5" w:rsidRDefault="00ED7EB8" w:rsidP="00ED7E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5C5">
        <w:rPr>
          <w:rFonts w:ascii="Times New Roman" w:hAnsi="Times New Roman" w:cs="Times New Roman"/>
          <w:sz w:val="24"/>
          <w:szCs w:val="24"/>
        </w:rPr>
        <w:t xml:space="preserve">    Selçuk DAĞDELENER                           </w:t>
      </w:r>
      <w:r w:rsidRPr="003835C5">
        <w:rPr>
          <w:rFonts w:ascii="Times New Roman" w:hAnsi="Times New Roman" w:cs="Times New Roman"/>
          <w:sz w:val="24"/>
          <w:szCs w:val="24"/>
        </w:rPr>
        <w:tab/>
      </w:r>
      <w:r w:rsidRPr="003835C5">
        <w:rPr>
          <w:rFonts w:ascii="Times New Roman" w:hAnsi="Times New Roman" w:cs="Times New Roman"/>
          <w:sz w:val="24"/>
          <w:szCs w:val="24"/>
        </w:rPr>
        <w:tab/>
      </w:r>
      <w:r w:rsidRPr="003835C5">
        <w:rPr>
          <w:rFonts w:ascii="Times New Roman" w:hAnsi="Times New Roman" w:cs="Times New Roman"/>
          <w:sz w:val="24"/>
          <w:szCs w:val="24"/>
        </w:rPr>
        <w:tab/>
        <w:t xml:space="preserve">             Osman ÇAKIR</w:t>
      </w:r>
    </w:p>
    <w:p w:rsidR="00ED7EB8" w:rsidRPr="003835C5" w:rsidRDefault="00ED7EB8" w:rsidP="00ED7E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835C5">
        <w:rPr>
          <w:rFonts w:ascii="Times New Roman" w:hAnsi="Times New Roman" w:cs="Times New Roman"/>
          <w:sz w:val="24"/>
          <w:szCs w:val="24"/>
        </w:rPr>
        <w:t xml:space="preserve">       Komisyon Başkanı                </w:t>
      </w:r>
      <w:r w:rsidRPr="003835C5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Başkan Vekili                 </w:t>
      </w:r>
    </w:p>
    <w:p w:rsidR="00ED7EB8" w:rsidRPr="003835C5" w:rsidRDefault="00ED7EB8" w:rsidP="00ED7E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D7EB8" w:rsidRPr="003835C5" w:rsidRDefault="00ED7EB8" w:rsidP="00ED7E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D7EB8" w:rsidRPr="003835C5" w:rsidRDefault="00ED7EB8" w:rsidP="00ED7E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D7EB8" w:rsidRPr="003835C5" w:rsidRDefault="00ED7EB8" w:rsidP="00ED7E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835C5">
        <w:rPr>
          <w:rFonts w:ascii="Times New Roman" w:hAnsi="Times New Roman" w:cs="Times New Roman"/>
          <w:sz w:val="24"/>
          <w:szCs w:val="24"/>
        </w:rPr>
        <w:t>Hacı Mehmet KARAGÖZ</w:t>
      </w:r>
      <w:r w:rsidRPr="003835C5">
        <w:rPr>
          <w:rFonts w:ascii="Times New Roman" w:hAnsi="Times New Roman" w:cs="Times New Roman"/>
          <w:sz w:val="24"/>
          <w:szCs w:val="24"/>
        </w:rPr>
        <w:tab/>
      </w:r>
      <w:r w:rsidRPr="003835C5">
        <w:rPr>
          <w:rFonts w:ascii="Times New Roman" w:hAnsi="Times New Roman" w:cs="Times New Roman"/>
          <w:sz w:val="24"/>
          <w:szCs w:val="24"/>
        </w:rPr>
        <w:tab/>
        <w:t>Meral BOSTAN</w:t>
      </w:r>
      <w:r w:rsidRPr="003835C5">
        <w:rPr>
          <w:rFonts w:ascii="Times New Roman" w:hAnsi="Times New Roman" w:cs="Times New Roman"/>
          <w:sz w:val="24"/>
          <w:szCs w:val="24"/>
        </w:rPr>
        <w:tab/>
      </w:r>
      <w:r w:rsidRPr="003835C5">
        <w:rPr>
          <w:rFonts w:ascii="Times New Roman" w:hAnsi="Times New Roman" w:cs="Times New Roman"/>
          <w:sz w:val="24"/>
          <w:szCs w:val="24"/>
        </w:rPr>
        <w:tab/>
        <w:t>Fikret BAHADAN</w:t>
      </w:r>
    </w:p>
    <w:p w:rsidR="00ED7EB8" w:rsidRPr="003835C5" w:rsidRDefault="00ED7EB8" w:rsidP="00ED7EB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835C5">
        <w:rPr>
          <w:rFonts w:ascii="Times New Roman" w:hAnsi="Times New Roman" w:cs="Times New Roman"/>
          <w:sz w:val="24"/>
          <w:szCs w:val="24"/>
        </w:rPr>
        <w:t xml:space="preserve">               Üye</w:t>
      </w:r>
      <w:r w:rsidRPr="003835C5">
        <w:rPr>
          <w:rFonts w:ascii="Times New Roman" w:hAnsi="Times New Roman" w:cs="Times New Roman"/>
          <w:sz w:val="24"/>
          <w:szCs w:val="24"/>
        </w:rPr>
        <w:tab/>
      </w:r>
      <w:r w:rsidRPr="003835C5">
        <w:rPr>
          <w:rFonts w:ascii="Times New Roman" w:hAnsi="Times New Roman" w:cs="Times New Roman"/>
          <w:sz w:val="24"/>
          <w:szCs w:val="24"/>
        </w:rPr>
        <w:tab/>
      </w:r>
      <w:r w:rsidRPr="003835C5">
        <w:rPr>
          <w:rFonts w:ascii="Times New Roman" w:hAnsi="Times New Roman" w:cs="Times New Roman"/>
          <w:sz w:val="24"/>
          <w:szCs w:val="24"/>
        </w:rPr>
        <w:tab/>
      </w:r>
      <w:r w:rsidRPr="003835C5"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spellStart"/>
      <w:r w:rsidRPr="003835C5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3835C5">
        <w:rPr>
          <w:rFonts w:ascii="Times New Roman" w:hAnsi="Times New Roman" w:cs="Times New Roman"/>
          <w:sz w:val="24"/>
          <w:szCs w:val="24"/>
        </w:rPr>
        <w:tab/>
      </w:r>
      <w:r w:rsidRPr="003835C5">
        <w:rPr>
          <w:rFonts w:ascii="Times New Roman" w:hAnsi="Times New Roman" w:cs="Times New Roman"/>
          <w:sz w:val="24"/>
          <w:szCs w:val="24"/>
        </w:rPr>
        <w:tab/>
      </w:r>
      <w:r w:rsidRPr="003835C5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proofErr w:type="spellStart"/>
      <w:r w:rsidRPr="003835C5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3835C5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3835C5">
        <w:rPr>
          <w:rFonts w:ascii="Times New Roman" w:hAnsi="Times New Roman" w:cs="Times New Roman"/>
          <w:sz w:val="24"/>
          <w:szCs w:val="24"/>
        </w:rPr>
        <w:tab/>
      </w:r>
    </w:p>
    <w:p w:rsidR="00ED7EB8" w:rsidRPr="003835C5" w:rsidRDefault="00ED7EB8" w:rsidP="00ED7EB8">
      <w:pPr>
        <w:rPr>
          <w:rFonts w:ascii="Times New Roman" w:hAnsi="Times New Roman" w:cs="Times New Roman"/>
          <w:sz w:val="24"/>
          <w:szCs w:val="24"/>
        </w:rPr>
      </w:pPr>
    </w:p>
    <w:p w:rsidR="00ED7EB8" w:rsidRDefault="00ED7EB8" w:rsidP="00ED7EB8"/>
    <w:p w:rsidR="00ED7EB8" w:rsidRDefault="00ED7EB8" w:rsidP="00ED7EB8"/>
    <w:p w:rsidR="004F0CF7" w:rsidRDefault="004F0CF7"/>
    <w:sectPr w:rsidR="004F0C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EB8"/>
    <w:rsid w:val="003112B2"/>
    <w:rsid w:val="003835C5"/>
    <w:rsid w:val="004F0CF7"/>
    <w:rsid w:val="00761631"/>
    <w:rsid w:val="008260AE"/>
    <w:rsid w:val="00ED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8A5F03-764D-46C1-8A32-D0B3D142F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7EB8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405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ALTIN</dc:creator>
  <cp:keywords/>
  <dc:description/>
  <cp:lastModifiedBy>Abdulselam ESENOGLU</cp:lastModifiedBy>
  <cp:revision>5</cp:revision>
  <dcterms:created xsi:type="dcterms:W3CDTF">2021-12-13T07:38:00Z</dcterms:created>
  <dcterms:modified xsi:type="dcterms:W3CDTF">2021-12-28T10:51:00Z</dcterms:modified>
</cp:coreProperties>
</file>