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C4" w:rsidRDefault="003974C4" w:rsidP="00397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974C4" w:rsidRDefault="003974C4" w:rsidP="00397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974C4" w:rsidRDefault="003974C4" w:rsidP="00397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3974C4" w:rsidRDefault="003974C4" w:rsidP="00397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4C4" w:rsidRDefault="003974C4" w:rsidP="003974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:19.03.2021</w:t>
      </w:r>
    </w:p>
    <w:p w:rsidR="003974C4" w:rsidRDefault="003974C4" w:rsidP="003974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4C4" w:rsidRDefault="003974C4" w:rsidP="00397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974C4" w:rsidRPr="00B90B59" w:rsidRDefault="003974C4" w:rsidP="003974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4C4" w:rsidRPr="003974C4" w:rsidRDefault="003974C4" w:rsidP="003974C4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974C4">
        <w:rPr>
          <w:rFonts w:ascii="Times New Roman" w:hAnsi="Times New Roman" w:cs="Times New Roman"/>
        </w:rPr>
        <w:t>Karagedik</w:t>
      </w:r>
      <w:proofErr w:type="spellEnd"/>
      <w:r w:rsidRPr="003974C4">
        <w:rPr>
          <w:rFonts w:ascii="Times New Roman" w:hAnsi="Times New Roman" w:cs="Times New Roman"/>
        </w:rPr>
        <w:t xml:space="preserve"> mahallesi 122734 ada 19,20 ve 27 parsellere ilişkin 1/1000 ölçekli uygulama ima</w:t>
      </w:r>
      <w:r w:rsidR="00850E67">
        <w:rPr>
          <w:rFonts w:ascii="Times New Roman" w:hAnsi="Times New Roman" w:cs="Times New Roman"/>
        </w:rPr>
        <w:t>r planı teklifine ilişkin konunun tekrar komisyona havale edilmesini içeren konu,</w:t>
      </w:r>
      <w:r w:rsidRPr="003974C4">
        <w:rPr>
          <w:rFonts w:ascii="Times New Roman" w:hAnsi="Times New Roman" w:cs="Times New Roman"/>
          <w:sz w:val="24"/>
          <w:szCs w:val="24"/>
        </w:rPr>
        <w:t xml:space="preserve"> Belediye M</w:t>
      </w:r>
      <w:r>
        <w:rPr>
          <w:rFonts w:ascii="Times New Roman" w:hAnsi="Times New Roman" w:cs="Times New Roman"/>
          <w:sz w:val="24"/>
          <w:szCs w:val="24"/>
        </w:rPr>
        <w:t>eclisinin 02.03.2021 tar</w:t>
      </w:r>
      <w:r w:rsidR="00F34EEB">
        <w:rPr>
          <w:rFonts w:ascii="Times New Roman" w:hAnsi="Times New Roman" w:cs="Times New Roman"/>
          <w:sz w:val="24"/>
          <w:szCs w:val="24"/>
        </w:rPr>
        <w:t>ih ve 131</w:t>
      </w:r>
      <w:r w:rsidRPr="003974C4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</w:t>
      </w:r>
      <w:r w:rsidR="00E41B86">
        <w:rPr>
          <w:rFonts w:ascii="Times New Roman" w:hAnsi="Times New Roman" w:cs="Times New Roman"/>
          <w:sz w:val="24"/>
          <w:szCs w:val="24"/>
        </w:rPr>
        <w:t xml:space="preserve">tekrar </w:t>
      </w:r>
      <w:r w:rsidRPr="003974C4">
        <w:rPr>
          <w:rFonts w:ascii="Times New Roman" w:hAnsi="Times New Roman" w:cs="Times New Roman"/>
          <w:sz w:val="24"/>
          <w:szCs w:val="24"/>
        </w:rPr>
        <w:t xml:space="preserve">havale edilmiştir. </w:t>
      </w:r>
      <w:r w:rsidRPr="003974C4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8-19 Mart 2021 </w:t>
      </w:r>
      <w:r w:rsidRPr="003974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tarihleri arasında </w:t>
      </w:r>
      <w:r w:rsidRPr="003974C4">
        <w:rPr>
          <w:rStyle w:val="Gl"/>
          <w:rFonts w:ascii="Times New Roman" w:hAnsi="Times New Roman" w:cs="Times New Roman"/>
          <w:b w:val="0"/>
          <w:sz w:val="24"/>
          <w:szCs w:val="24"/>
        </w:rPr>
        <w:t>10 (On) gün bir araya gelerek konu üzerindeki çalışmalarını tamamlamıştır.</w:t>
      </w:r>
    </w:p>
    <w:p w:rsidR="003974C4" w:rsidRPr="00022FE7" w:rsidRDefault="003974C4" w:rsidP="003974C4">
      <w:pPr>
        <w:spacing w:after="0" w:line="0" w:lineRule="atLeast"/>
        <w:ind w:firstLine="709"/>
        <w:contextualSpacing/>
        <w:jc w:val="both"/>
        <w:rPr>
          <w:sz w:val="24"/>
          <w:szCs w:val="24"/>
        </w:rPr>
      </w:pPr>
      <w:r w:rsidRPr="00022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4C4" w:rsidRDefault="003974C4" w:rsidP="003974C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54C2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5D01A2" w:rsidRDefault="005D01A2" w:rsidP="003974C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D01A2" w:rsidRPr="005D01A2" w:rsidRDefault="005D01A2" w:rsidP="005D01A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Karayolları Genel Müdürlüğü 4. Bölge Müdürlüğü’nün 26.01.2021 tarih ve 332237 sayılı yazısı ile Ankara İli Gölbaşı İlçesi </w:t>
      </w:r>
      <w:proofErr w:type="spellStart"/>
      <w:r w:rsidRPr="005D01A2">
        <w:rPr>
          <w:rFonts w:ascii="Times New Roman" w:hAnsi="Times New Roman" w:cs="Times New Roman"/>
          <w:color w:val="000000"/>
          <w:sz w:val="24"/>
          <w:szCs w:val="24"/>
        </w:rPr>
        <w:t>Karagedik</w:t>
      </w:r>
      <w:proofErr w:type="spellEnd"/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 Mahallesi sınırları içerisinde yer alan 122734 ada 19,20 ve 27 </w:t>
      </w:r>
      <w:proofErr w:type="spellStart"/>
      <w:r w:rsidRPr="005D01A2">
        <w:rPr>
          <w:rFonts w:ascii="Times New Roman" w:hAnsi="Times New Roman" w:cs="Times New Roman"/>
          <w:color w:val="000000"/>
          <w:sz w:val="24"/>
          <w:szCs w:val="24"/>
        </w:rPr>
        <w:t>nolu</w:t>
      </w:r>
      <w:proofErr w:type="spellEnd"/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 parsellerin </w:t>
      </w:r>
      <w:proofErr w:type="spellStart"/>
      <w:r w:rsidRPr="005D01A2">
        <w:rPr>
          <w:rFonts w:ascii="Times New Roman" w:hAnsi="Times New Roman" w:cs="Times New Roman"/>
          <w:color w:val="000000"/>
          <w:sz w:val="24"/>
          <w:szCs w:val="24"/>
        </w:rPr>
        <w:t>Karagedik</w:t>
      </w:r>
      <w:proofErr w:type="spellEnd"/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 Asfalt Şantiye Sahası olarak kullanıldığı ve bu bahisle imar planı hazırlandığı, yazı eki imar planlarının değerlendirilerek meclis gündemine alınması ve onay işlemlerinin yapılması istenilmiştir.</w:t>
      </w:r>
      <w:proofErr w:type="gramEnd"/>
    </w:p>
    <w:p w:rsidR="005D01A2" w:rsidRPr="005D01A2" w:rsidRDefault="005D01A2" w:rsidP="005D01A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Gölbaşı İlçesi </w:t>
      </w:r>
      <w:proofErr w:type="spellStart"/>
      <w:r w:rsidRPr="005D01A2">
        <w:rPr>
          <w:rFonts w:ascii="Times New Roman" w:hAnsi="Times New Roman" w:cs="Times New Roman"/>
          <w:color w:val="000000"/>
          <w:sz w:val="24"/>
          <w:szCs w:val="24"/>
        </w:rPr>
        <w:t>Karagedik</w:t>
      </w:r>
      <w:proofErr w:type="spellEnd"/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 Mahallesi Asfalt Şantiye Sahasına İlişkin 1/1000 ölçekli Uygulama İmar Planı Teklifine yönelik Komisyonumuzca yapılan incelemede;</w:t>
      </w:r>
    </w:p>
    <w:p w:rsidR="005D01A2" w:rsidRPr="005D01A2" w:rsidRDefault="005D01A2" w:rsidP="005D01A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Bahse konu alana yönelik hazırlanan plan teklifi </w:t>
      </w:r>
      <w:proofErr w:type="spellStart"/>
      <w:r w:rsidRPr="005D01A2">
        <w:rPr>
          <w:rFonts w:ascii="Times New Roman" w:hAnsi="Times New Roman" w:cs="Times New Roman"/>
          <w:color w:val="000000"/>
          <w:sz w:val="24"/>
          <w:szCs w:val="24"/>
        </w:rPr>
        <w:t>Karagedik</w:t>
      </w:r>
      <w:proofErr w:type="spellEnd"/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 Mahallesi sınırları içerisinde yer alan 122734 ada 19,20 ve 27 </w:t>
      </w:r>
      <w:proofErr w:type="spellStart"/>
      <w:r w:rsidRPr="005D01A2">
        <w:rPr>
          <w:rFonts w:ascii="Times New Roman" w:hAnsi="Times New Roman" w:cs="Times New Roman"/>
          <w:color w:val="000000"/>
          <w:sz w:val="24"/>
          <w:szCs w:val="24"/>
        </w:rPr>
        <w:t>nolu</w:t>
      </w:r>
      <w:proofErr w:type="spellEnd"/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 parselleri kapsadığı, hazırlanan teklif ile Ankara Niğde Otoyolu </w:t>
      </w:r>
      <w:proofErr w:type="gramStart"/>
      <w:r w:rsidRPr="005D01A2">
        <w:rPr>
          <w:rFonts w:ascii="Times New Roman" w:hAnsi="Times New Roman" w:cs="Times New Roman"/>
          <w:color w:val="000000"/>
          <w:sz w:val="24"/>
          <w:szCs w:val="24"/>
        </w:rPr>
        <w:t>güzergahında</w:t>
      </w:r>
      <w:proofErr w:type="gramEnd"/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01A2">
        <w:rPr>
          <w:rFonts w:ascii="Times New Roman" w:hAnsi="Times New Roman" w:cs="Times New Roman"/>
          <w:color w:val="000000"/>
          <w:sz w:val="24"/>
          <w:szCs w:val="24"/>
        </w:rPr>
        <w:t>Karagedik</w:t>
      </w:r>
      <w:proofErr w:type="spellEnd"/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 Mahallesi sınırları içerisine Asfalt Şantiye Sahası yapılması amaçlandığı, 1/1000 ölçekli Uygulama İmar Planı Teklifi ile  “Resmi Kurum Alanı (Karayolları Asfalt Şantiye Sahası)” kullanım kararı getirildiği ve yapılaşma koşullarının Emsal:1.00 ve yapı yüksekliği plan hükümlerinde “</w:t>
      </w:r>
      <w:r w:rsidRPr="005D01A2">
        <w:rPr>
          <w:rFonts w:ascii="Times New Roman" w:hAnsi="Times New Roman" w:cs="Times New Roman"/>
          <w:sz w:val="24"/>
          <w:szCs w:val="24"/>
        </w:rPr>
        <w:t xml:space="preserve">Planlama alanı içerisinde yapı yükseklikleri idari bina ve eklentileri için (yemekhane, lojman </w:t>
      </w:r>
      <w:proofErr w:type="spellStart"/>
      <w:r w:rsidRPr="005D01A2">
        <w:rPr>
          <w:rFonts w:ascii="Times New Roman" w:hAnsi="Times New Roman" w:cs="Times New Roman"/>
          <w:sz w:val="24"/>
          <w:szCs w:val="24"/>
        </w:rPr>
        <w:t>v.b</w:t>
      </w:r>
      <w:proofErr w:type="spellEnd"/>
      <w:r w:rsidRPr="005D01A2">
        <w:rPr>
          <w:rFonts w:ascii="Times New Roman" w:hAnsi="Times New Roman" w:cs="Times New Roman"/>
          <w:sz w:val="24"/>
          <w:szCs w:val="24"/>
        </w:rPr>
        <w:t>.) maksimum kat adedi 3 kat,  depo ve ruhsat gerektirecek diğer yapılar için maksimum kat adedi 5 kat, teknoloji gerektiren yapılar için maksimum kat adedi ve kat yüksekliği yapılacak yapının yönetmelik ve mevzuatlarda belirlenen standartlarına göre uygulanacaktır.” olarak belirlendiği</w:t>
      </w:r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01A2">
        <w:rPr>
          <w:rFonts w:ascii="Times New Roman" w:hAnsi="Times New Roman" w:cs="Times New Roman"/>
          <w:sz w:val="24"/>
          <w:szCs w:val="24"/>
        </w:rPr>
        <w:t>hususları tespit edilmiştir.</w:t>
      </w:r>
    </w:p>
    <w:p w:rsidR="005D01A2" w:rsidRPr="005D01A2" w:rsidRDefault="005D01A2" w:rsidP="005D01A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1A2">
        <w:rPr>
          <w:rFonts w:ascii="Times New Roman" w:hAnsi="Times New Roman" w:cs="Times New Roman"/>
          <w:sz w:val="24"/>
          <w:szCs w:val="24"/>
        </w:rPr>
        <w:t xml:space="preserve"> </w:t>
      </w:r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Gölbaşı İlçesi </w:t>
      </w:r>
      <w:proofErr w:type="spellStart"/>
      <w:r w:rsidRPr="005D01A2">
        <w:rPr>
          <w:rFonts w:ascii="Times New Roman" w:hAnsi="Times New Roman" w:cs="Times New Roman"/>
          <w:color w:val="000000"/>
          <w:sz w:val="24"/>
          <w:szCs w:val="24"/>
        </w:rPr>
        <w:t>Karagedik</w:t>
      </w:r>
      <w:proofErr w:type="spellEnd"/>
      <w:r w:rsidRPr="005D01A2">
        <w:rPr>
          <w:rFonts w:ascii="Times New Roman" w:hAnsi="Times New Roman" w:cs="Times New Roman"/>
          <w:color w:val="000000"/>
          <w:sz w:val="24"/>
          <w:szCs w:val="24"/>
        </w:rPr>
        <w:t xml:space="preserve"> Mahallesi Asfalt Şantiye Sahasına İlişkin 1/1000 ölçekli Uygulama İmar Planı Teklifi</w:t>
      </w:r>
      <w:r w:rsidRPr="005D01A2">
        <w:rPr>
          <w:rFonts w:ascii="Times New Roman" w:hAnsi="Times New Roman" w:cs="Times New Roman"/>
          <w:sz w:val="24"/>
          <w:szCs w:val="24"/>
        </w:rPr>
        <w:t xml:space="preserve"> Komisyonumuzca uygun görülmüştür.</w:t>
      </w:r>
    </w:p>
    <w:p w:rsidR="005D01A2" w:rsidRPr="005D01A2" w:rsidRDefault="005D01A2" w:rsidP="005D01A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74C4" w:rsidRPr="005D01A2" w:rsidRDefault="003974C4" w:rsidP="005D01A2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1A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ayı toplantısında görüşülerek karara bağlanmak üzere 19.03.2021 tarihinde tarafımızdan tanzim ve imza edilmiştir.</w:t>
      </w:r>
    </w:p>
    <w:p w:rsidR="003974C4" w:rsidRPr="005D01A2" w:rsidRDefault="003974C4" w:rsidP="005D01A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74C4" w:rsidRPr="005D01A2" w:rsidRDefault="003974C4" w:rsidP="005D01A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1A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974C4" w:rsidRPr="005D01A2" w:rsidRDefault="003974C4" w:rsidP="005D01A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74C4" w:rsidRPr="005D01A2" w:rsidRDefault="003974C4" w:rsidP="005D01A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74C4" w:rsidRPr="005D01A2" w:rsidRDefault="003974C4" w:rsidP="005D01A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74C4" w:rsidRPr="005D01A2" w:rsidRDefault="003974C4" w:rsidP="005D01A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1A2">
        <w:rPr>
          <w:rFonts w:ascii="Times New Roman" w:hAnsi="Times New Roman" w:cs="Times New Roman"/>
          <w:sz w:val="24"/>
          <w:szCs w:val="24"/>
        </w:rPr>
        <w:t xml:space="preserve">        Uğur MİRZA                                                                 Hacı Mehmet KARAGÖZ                                            </w:t>
      </w:r>
    </w:p>
    <w:p w:rsidR="003974C4" w:rsidRPr="005D01A2" w:rsidRDefault="003974C4" w:rsidP="005D01A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01A2"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Başkan Vekili</w:t>
      </w:r>
    </w:p>
    <w:p w:rsidR="003974C4" w:rsidRPr="005D01A2" w:rsidRDefault="003974C4" w:rsidP="005D01A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74C4" w:rsidRPr="005D01A2" w:rsidRDefault="003974C4" w:rsidP="005D01A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74C4" w:rsidRPr="005D01A2" w:rsidRDefault="003974C4" w:rsidP="005D01A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D01A2">
        <w:rPr>
          <w:rFonts w:ascii="Times New Roman" w:hAnsi="Times New Roman" w:cs="Times New Roman"/>
          <w:sz w:val="24"/>
          <w:szCs w:val="24"/>
        </w:rPr>
        <w:t xml:space="preserve">       </w:t>
      </w:r>
      <w:r w:rsidRPr="005D01A2">
        <w:rPr>
          <w:rFonts w:ascii="Times New Roman" w:hAnsi="Times New Roman" w:cs="Times New Roman"/>
          <w:sz w:val="24"/>
          <w:szCs w:val="24"/>
        </w:rPr>
        <w:tab/>
        <w:t xml:space="preserve">        Nevzat DULKADİR   </w:t>
      </w:r>
      <w:r w:rsidRPr="005D01A2">
        <w:rPr>
          <w:rFonts w:ascii="Times New Roman" w:hAnsi="Times New Roman" w:cs="Times New Roman"/>
          <w:sz w:val="24"/>
          <w:szCs w:val="24"/>
        </w:rPr>
        <w:tab/>
        <w:t xml:space="preserve">      Osman KARAASLAN                     Aydoğan CAN</w:t>
      </w:r>
    </w:p>
    <w:p w:rsidR="006348F2" w:rsidRDefault="003974C4" w:rsidP="005D01A2">
      <w:pPr>
        <w:spacing w:after="0" w:line="0" w:lineRule="atLeast"/>
        <w:ind w:firstLine="708"/>
        <w:jc w:val="both"/>
      </w:pPr>
      <w:r w:rsidRPr="005D01A2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</w:t>
      </w:r>
      <w:proofErr w:type="spellStart"/>
      <w:r w:rsidRPr="005D01A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D01A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Pr="005D01A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D01A2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C4"/>
    <w:rsid w:val="000E2393"/>
    <w:rsid w:val="003974C4"/>
    <w:rsid w:val="005D01A2"/>
    <w:rsid w:val="00850E67"/>
    <w:rsid w:val="00B04CB6"/>
    <w:rsid w:val="00E41B86"/>
    <w:rsid w:val="00F3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76D11-7332-40FB-A91D-0905540C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4C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3974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2021-03-09T07:47:00Z</dcterms:created>
  <dcterms:modified xsi:type="dcterms:W3CDTF">2021-03-30T11:02:00Z</dcterms:modified>
</cp:coreProperties>
</file>