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FB" w:rsidRDefault="008539FB" w:rsidP="008539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8539FB" w:rsidRDefault="008539FB" w:rsidP="008539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8539FB" w:rsidRDefault="008539FB" w:rsidP="008539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8539FB" w:rsidRDefault="008539FB" w:rsidP="008539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39FB" w:rsidRDefault="008539FB" w:rsidP="008539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:24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:15.01.2021 </w:t>
      </w:r>
    </w:p>
    <w:p w:rsidR="008539FB" w:rsidRDefault="008539FB" w:rsidP="008539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39FB" w:rsidRDefault="008539FB" w:rsidP="008539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39FB" w:rsidRDefault="008539FB" w:rsidP="008539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39FB" w:rsidRDefault="008539FB" w:rsidP="008539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8539FB" w:rsidRDefault="008539FB" w:rsidP="008539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39FB" w:rsidRDefault="008539FB" w:rsidP="008539FB">
      <w:pPr>
        <w:spacing w:after="0" w:line="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39FB" w:rsidRPr="007D418B" w:rsidRDefault="008539FB" w:rsidP="008539FB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>Ahiboz</w:t>
      </w:r>
      <w:proofErr w:type="spellEnd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mahallemizde bulunan Belediyemize ait olan ama aktif olarak kullanılmayan araç garajının, bölgede 20’ye yakın mahallelerin olduğu düşünüldüğünde hizmet noktasında güçlendirilmesi vatandaşlarımıza fayda sağlayacağı için Belediyemizin </w:t>
      </w:r>
      <w:proofErr w:type="gramStart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>imkan</w:t>
      </w:r>
      <w:proofErr w:type="gramEnd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olanaklarıyla aktif hale getirilmesini teklif eden Gürol Emekli ve arkadaşlarına ait önerge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08.01.2021 tarih ve 59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11-15 Ocak 2021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8539FB" w:rsidRPr="007D418B" w:rsidRDefault="008539FB" w:rsidP="008539FB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39FB" w:rsidRDefault="008539FB" w:rsidP="008539FB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>
        <w:rPr>
          <w:color w:val="000000" w:themeColor="text1"/>
        </w:rPr>
        <w:t xml:space="preserve">Konu üzerinde yapılan görüşmelerden sonra; </w:t>
      </w:r>
      <w:r>
        <w:rPr>
          <w:color w:val="FF0000"/>
        </w:rPr>
        <w:t xml:space="preserve"> </w:t>
      </w:r>
    </w:p>
    <w:p w:rsidR="008539FB" w:rsidRDefault="008539FB" w:rsidP="008539FB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895414" w:rsidRDefault="00895414" w:rsidP="008539FB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proofErr w:type="spellStart"/>
      <w:r w:rsidRPr="0073510F">
        <w:t>Ahiboz</w:t>
      </w:r>
      <w:proofErr w:type="spellEnd"/>
      <w:r w:rsidRPr="0073510F">
        <w:t xml:space="preserve"> mahallemizde bulunan Belediyemize ait olan ama aktif olarak kullanılmayan araç garajının, bölgede 20’ye yakın mahallelerin olduğu düşünüldüğünde hizmet noktasında güçlendirilmesi vatandaşlarımıza fayda sağlayacağı için Belediyemizin </w:t>
      </w:r>
      <w:proofErr w:type="gramStart"/>
      <w:r w:rsidRPr="0073510F">
        <w:t>imkan</w:t>
      </w:r>
      <w:proofErr w:type="gramEnd"/>
      <w:r w:rsidRPr="0073510F">
        <w:t xml:space="preserve"> ve olanaklarıyla</w:t>
      </w:r>
      <w:r>
        <w:t xml:space="preserve"> aktif hale getirilmesi ile ilgili olarak Fen İşleri Müdürlüğümüzün ihtiyaç duyulması halinde </w:t>
      </w:r>
      <w:proofErr w:type="spellStart"/>
      <w:r>
        <w:t>Ahiboz</w:t>
      </w:r>
      <w:proofErr w:type="spellEnd"/>
      <w:r>
        <w:t xml:space="preserve"> araç garajını kullanacağı bilgisi alınmıştır. </w:t>
      </w:r>
    </w:p>
    <w:p w:rsidR="008539FB" w:rsidRDefault="008539FB" w:rsidP="008539FB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8539FB" w:rsidRDefault="008539FB" w:rsidP="008539FB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Şubat ayı toplantısında görüşülerek karara bağlanmak üzere 15.01.2021 tarihinde tarafımızdan tanzim ve imza edilmiştir.</w:t>
      </w:r>
    </w:p>
    <w:p w:rsidR="008539FB" w:rsidRDefault="008539FB" w:rsidP="008539FB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39FB" w:rsidRDefault="008539FB" w:rsidP="00853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8539FB" w:rsidRDefault="008539FB" w:rsidP="00853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39FB" w:rsidRDefault="008539FB" w:rsidP="00853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39FB" w:rsidRDefault="008539FB" w:rsidP="00853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539FB" w:rsidRDefault="008539FB" w:rsidP="008539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39FB" w:rsidRDefault="008539FB" w:rsidP="00853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Serkan AYDOĞAN</w:t>
      </w:r>
    </w:p>
    <w:p w:rsidR="008539FB" w:rsidRDefault="008539FB" w:rsidP="00853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8539FB" w:rsidRDefault="008539FB" w:rsidP="00853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39FB" w:rsidRDefault="008539FB" w:rsidP="00853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39FB" w:rsidRDefault="008539FB" w:rsidP="00853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8539FB" w:rsidRDefault="008539FB" w:rsidP="00853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Mürşit GÜLHAN                 Engin ÇELİK                            Hasan GÜLER</w:t>
      </w:r>
    </w:p>
    <w:p w:rsidR="008539FB" w:rsidRDefault="008539FB" w:rsidP="008539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8539FB" w:rsidRDefault="008539FB" w:rsidP="008539FB"/>
    <w:p w:rsidR="008539FB" w:rsidRDefault="008539FB" w:rsidP="008539FB"/>
    <w:p w:rsidR="008539FB" w:rsidRDefault="008539FB" w:rsidP="008539FB"/>
    <w:p w:rsidR="008539FB" w:rsidRDefault="008539FB" w:rsidP="008539FB"/>
    <w:p w:rsidR="006348F2" w:rsidRDefault="00497C73"/>
    <w:sectPr w:rsidR="006348F2" w:rsidSect="00DD2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39FB"/>
    <w:rsid w:val="000E2393"/>
    <w:rsid w:val="00497C73"/>
    <w:rsid w:val="008539FB"/>
    <w:rsid w:val="00895414"/>
    <w:rsid w:val="008A41BE"/>
    <w:rsid w:val="00B0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9F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3</cp:revision>
  <dcterms:created xsi:type="dcterms:W3CDTF">2021-01-12T11:48:00Z</dcterms:created>
  <dcterms:modified xsi:type="dcterms:W3CDTF">2021-01-25T10:15:00Z</dcterms:modified>
</cp:coreProperties>
</file>