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87" w:rsidRDefault="007F4F87" w:rsidP="007F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F4F87" w:rsidRDefault="007F4F87" w:rsidP="007F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F4F87" w:rsidRDefault="00C43DC6" w:rsidP="007F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</w:t>
      </w:r>
      <w:r w:rsidR="007F4F87">
        <w:rPr>
          <w:rFonts w:ascii="Times New Roman" w:hAnsi="Times New Roman" w:cs="Times New Roman"/>
          <w:b/>
          <w:sz w:val="24"/>
          <w:szCs w:val="24"/>
        </w:rPr>
        <w:t>-ÇALIŞAN VE İNSAN HAKLARI</w:t>
      </w:r>
    </w:p>
    <w:p w:rsidR="007F4F87" w:rsidRDefault="007F4F87" w:rsidP="007F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F4F87" w:rsidRDefault="007F4F87" w:rsidP="007F4F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:18.12.2020</w:t>
      </w:r>
    </w:p>
    <w:p w:rsidR="007F4F87" w:rsidRDefault="007F4F87" w:rsidP="007F4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4F87" w:rsidRDefault="007F4F87" w:rsidP="007F4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F4F87" w:rsidRDefault="007F4F87" w:rsidP="007F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pStyle w:val="ListeParagraf"/>
        <w:spacing w:before="0" w:beforeAutospacing="0" w:after="0" w:afterAutospacing="0"/>
        <w:ind w:firstLine="720"/>
        <w:jc w:val="both"/>
      </w:pPr>
    </w:p>
    <w:p w:rsidR="007F4F87" w:rsidRPr="00C15016" w:rsidRDefault="007F4F87" w:rsidP="007F4F8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Covid-19 salgını ile mücadele eden sahanın kahramanları sağlık çalışanları ve güvenlik mensuplarının sorunlarının araştırılmasını teklif eden </w:t>
      </w:r>
      <w:r w:rsidRPr="007F4F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7F4F87">
        <w:rPr>
          <w:rFonts w:ascii="Times New Roman" w:hAnsi="Times New Roman" w:cs="Times New Roman"/>
          <w:color w:val="000000" w:themeColor="text1"/>
          <w:sz w:val="24"/>
          <w:szCs w:val="24"/>
        </w:rPr>
        <w:t>Sinan Acar'a ait önerge</w:t>
      </w:r>
      <w:r w:rsidRPr="007F4F87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03.12.2020 tarih ve 487</w:t>
      </w:r>
      <w:r w:rsidRPr="007F4F87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tekrar havale edilmiştir. </w:t>
      </w:r>
      <w:r w:rsidRPr="007F4F87"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 Aralık 2020 tarihleri arasında 5 (Beş) bir araya gelerek konu üzerindeki çalışmalarını tamamlamıştır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4F87" w:rsidRDefault="007F4F87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7916" w:rsidRDefault="00FA7916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</w:t>
      </w:r>
      <w:r w:rsidRPr="007F4F87">
        <w:rPr>
          <w:rFonts w:ascii="Times New Roman" w:hAnsi="Times New Roman" w:cs="Times New Roman"/>
          <w:color w:val="000000" w:themeColor="text1"/>
          <w:sz w:val="24"/>
          <w:szCs w:val="24"/>
        </w:rPr>
        <w:t>Covid-19 salgını ile mücadele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görevli personellerimizin sorunlarının tespiti noktasında İnsan Kaynakları Müdürlüğümüzün bu personellerimiz ile iletişime geçerek sorunlarının tespit edilmesi komisyonumuzca uygun görülmüştür. </w:t>
      </w:r>
      <w:bookmarkStart w:id="0" w:name="_GoBack"/>
      <w:bookmarkEnd w:id="0"/>
    </w:p>
    <w:p w:rsidR="007F4F87" w:rsidRDefault="007F4F87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F87" w:rsidRDefault="007F4F87" w:rsidP="007F4F87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rPr>
          <w:color w:val="000000" w:themeColor="text1"/>
        </w:rPr>
        <w:t xml:space="preserve">İşbu rapor, Belediye Meclisinin Ocak ayı toplantısında görüşülerek karara bağlanmak üzere 18.12.2020 tarihinde tarafımızdan tanzim ve imza edilmiştir. </w:t>
      </w:r>
      <w:r>
        <w:t>Raporumuzu Meclisimizin bilgi ve onayına saygı ile sunarız.</w:t>
      </w:r>
    </w:p>
    <w:p w:rsidR="007F4F87" w:rsidRDefault="007F4F87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F87" w:rsidRDefault="007F4F87" w:rsidP="007F4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Engin ÇELİK                          Hasan GÜLER</w:t>
      </w:r>
    </w:p>
    <w:p w:rsidR="007F4F87" w:rsidRDefault="007F4F87" w:rsidP="007F4F87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F4F87" w:rsidRDefault="007F4F87" w:rsidP="007F4F87">
      <w:pPr>
        <w:rPr>
          <w:color w:val="FF0000"/>
        </w:rPr>
      </w:pPr>
    </w:p>
    <w:p w:rsidR="007F4F87" w:rsidRDefault="007F4F87" w:rsidP="007F4F87"/>
    <w:p w:rsidR="006348F2" w:rsidRDefault="00C43DC6"/>
    <w:sectPr w:rsidR="006348F2" w:rsidSect="007D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F87"/>
    <w:rsid w:val="000E2393"/>
    <w:rsid w:val="007D1F30"/>
    <w:rsid w:val="007F4F87"/>
    <w:rsid w:val="00B04CB6"/>
    <w:rsid w:val="00C43DC6"/>
    <w:rsid w:val="00FA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8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7F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3</cp:revision>
  <dcterms:created xsi:type="dcterms:W3CDTF">2020-12-09T08:19:00Z</dcterms:created>
  <dcterms:modified xsi:type="dcterms:W3CDTF">2020-12-30T07:36:00Z</dcterms:modified>
</cp:coreProperties>
</file>