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8B" w:rsidRDefault="007D418B" w:rsidP="007D4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D418B" w:rsidRDefault="007D418B" w:rsidP="007D4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D418B" w:rsidRDefault="007D418B" w:rsidP="007D4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D418B" w:rsidRDefault="007D418B" w:rsidP="007D4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18B" w:rsidRDefault="00C21679" w:rsidP="007D41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:22</w:t>
      </w:r>
      <w:r w:rsidR="007D41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:11.12.2020 </w:t>
      </w:r>
    </w:p>
    <w:p w:rsidR="007D418B" w:rsidRDefault="007D418B" w:rsidP="007D41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D418B" w:rsidRDefault="007D418B" w:rsidP="007D41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18B" w:rsidRPr="007D418B" w:rsidRDefault="007D418B" w:rsidP="007D418B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Mahmatlı</w:t>
      </w:r>
      <w:proofErr w:type="spellEnd"/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Bahçe Mahallesi ana yolunda (209 </w:t>
      </w:r>
      <w:proofErr w:type="spellStart"/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nolu</w:t>
      </w:r>
      <w:proofErr w:type="spellEnd"/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yaşanması muhtemel kazaların önlenmesi için köy girişine kadar gerekli görülen yerlere hız kesici yapılmasını teklif eden 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Selçuk </w:t>
      </w:r>
      <w:proofErr w:type="spellStart"/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Dağdelener</w:t>
      </w:r>
      <w:proofErr w:type="spellEnd"/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arkadaşlarına ait önerge,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03.12.2020 tarih ve 491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 w:rsidR="00A02A5B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Komisyonumuz 7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 Aralık 2020 </w:t>
      </w:r>
      <w:r w:rsidR="00A02A5B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(Beş) gün bir araya </w:t>
      </w:r>
      <w:r w:rsidR="00A02A5B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A02A5B"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18B" w:rsidRPr="007D418B" w:rsidRDefault="007D418B" w:rsidP="007D418B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7D4F1B" w:rsidRDefault="007D4F1B" w:rsidP="007D418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7D4F1B" w:rsidRDefault="007D4F1B" w:rsidP="007D418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proofErr w:type="spellStart"/>
      <w:r w:rsidRPr="007D418B">
        <w:rPr>
          <w:color w:val="000000" w:themeColor="text1"/>
        </w:rPr>
        <w:t>Mahmatlı</w:t>
      </w:r>
      <w:proofErr w:type="spellEnd"/>
      <w:r w:rsidRPr="007D418B">
        <w:rPr>
          <w:color w:val="000000" w:themeColor="text1"/>
        </w:rPr>
        <w:t xml:space="preserve"> Bahçe Mahallesi ana yolunda (209 </w:t>
      </w:r>
      <w:proofErr w:type="spellStart"/>
      <w:r w:rsidRPr="007D418B">
        <w:rPr>
          <w:color w:val="000000" w:themeColor="text1"/>
        </w:rPr>
        <w:t>nolu</w:t>
      </w:r>
      <w:proofErr w:type="spellEnd"/>
      <w:r w:rsidRPr="007D418B">
        <w:rPr>
          <w:color w:val="000000" w:themeColor="text1"/>
        </w:rPr>
        <w:t>) yaşanması muhtemel kazaların önlenmesi için köy girişine kadar gerekli görüle</w:t>
      </w:r>
      <w:r>
        <w:rPr>
          <w:color w:val="000000" w:themeColor="text1"/>
        </w:rPr>
        <w:t>n yerlere hız kesici yapılması için Fen İşleri Müdürlüğü tarafından konunun Büyükşehir Belediyesine iletilmesi komisyonumuzca uygun görülmüştür.</w:t>
      </w:r>
      <w:bookmarkStart w:id="0" w:name="_GoBack"/>
      <w:bookmarkEnd w:id="0"/>
    </w:p>
    <w:p w:rsidR="007D418B" w:rsidRDefault="007D418B" w:rsidP="007D418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7D418B" w:rsidRDefault="007D418B" w:rsidP="007D418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7D418B" w:rsidRDefault="007D418B" w:rsidP="007D418B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 w:rsidR="00A02A5B">
        <w:rPr>
          <w:rFonts w:ascii="Times New Roman" w:hAnsi="Times New Roman" w:cs="Times New Roman"/>
          <w:color w:val="000000" w:themeColor="text1"/>
          <w:sz w:val="24"/>
          <w:szCs w:val="24"/>
        </w:rPr>
        <w:t>Ocak ayı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11.12.2020 tarihinde tarafımızdan tanzim ve </w:t>
      </w:r>
      <w:r w:rsidR="00A02A5B">
        <w:rPr>
          <w:rFonts w:ascii="Times New Roman" w:hAnsi="Times New Roman" w:cs="Times New Roman"/>
          <w:color w:val="000000" w:themeColor="text1"/>
          <w:sz w:val="24"/>
          <w:szCs w:val="24"/>
        </w:rPr>
        <w:t>imza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18B" w:rsidRDefault="007D418B" w:rsidP="007D418B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418B" w:rsidRDefault="007D418B" w:rsidP="007D41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7D418B" w:rsidRDefault="007D418B" w:rsidP="007D4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7D418B" w:rsidRDefault="007D418B" w:rsidP="007D41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7D418B" w:rsidRDefault="007D418B" w:rsidP="007D418B"/>
    <w:p w:rsidR="007D418B" w:rsidRDefault="007D418B" w:rsidP="007D418B"/>
    <w:p w:rsidR="007D418B" w:rsidRDefault="007D418B" w:rsidP="007D418B"/>
    <w:p w:rsidR="006348F2" w:rsidRDefault="00A02A5B"/>
    <w:sectPr w:rsidR="006348F2" w:rsidSect="00DD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18B"/>
    <w:rsid w:val="0004398F"/>
    <w:rsid w:val="000E2393"/>
    <w:rsid w:val="007D418B"/>
    <w:rsid w:val="007D4F1B"/>
    <w:rsid w:val="00A02A5B"/>
    <w:rsid w:val="00C21679"/>
    <w:rsid w:val="00DD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8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4</cp:revision>
  <dcterms:created xsi:type="dcterms:W3CDTF">2020-12-08T12:24:00Z</dcterms:created>
  <dcterms:modified xsi:type="dcterms:W3CDTF">2020-12-30T07:27:00Z</dcterms:modified>
</cp:coreProperties>
</file>