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70" w:rsidRDefault="00B77E70" w:rsidP="00B77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77E70" w:rsidRDefault="00B77E70" w:rsidP="00B77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77E70" w:rsidRDefault="00B77E70" w:rsidP="00B77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B77E70" w:rsidRDefault="00B77E70" w:rsidP="00B77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E70" w:rsidRDefault="00B77E70" w:rsidP="00B77E7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8D1E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.10.2020</w:t>
      </w:r>
    </w:p>
    <w:p w:rsidR="00B77E70" w:rsidRDefault="00B77E70" w:rsidP="00B77E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7E70" w:rsidRDefault="00B77E70" w:rsidP="00B77E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7E70" w:rsidRDefault="00B77E70" w:rsidP="00B77E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7E70" w:rsidRDefault="00B77E70" w:rsidP="00B77E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7E70" w:rsidRDefault="00B77E70" w:rsidP="00B77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77E70" w:rsidRPr="00B77E70" w:rsidRDefault="00B77E70" w:rsidP="00B77E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7E70" w:rsidRDefault="00B77E70" w:rsidP="00B77E70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E70">
        <w:rPr>
          <w:rFonts w:ascii="Times New Roman" w:hAnsi="Times New Roman" w:cs="Times New Roman"/>
          <w:sz w:val="24"/>
          <w:szCs w:val="24"/>
        </w:rPr>
        <w:t xml:space="preserve">İlçemizde İkamet eden Öğrencilerimiz </w:t>
      </w:r>
      <w:proofErr w:type="spellStart"/>
      <w:r w:rsidRPr="00B77E70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B77E70">
        <w:rPr>
          <w:rFonts w:ascii="Times New Roman" w:hAnsi="Times New Roman" w:cs="Times New Roman"/>
          <w:sz w:val="24"/>
          <w:szCs w:val="24"/>
        </w:rPr>
        <w:t xml:space="preserve"> döneminde EBA sistemiyle uzaktan eğitim verilmesinden dolayı eğitime erişim sağlayamamaktadır. Bu kapsamda uzaktan eğitim imkanı olmayan öğrencilerimiz için Belediyemizin olanakları ölçüsünde bilgisayar, tablet, ve internet desteğinin verilmesini içeren Fikret </w:t>
      </w:r>
      <w:proofErr w:type="spellStart"/>
      <w:r w:rsidRPr="00B77E70">
        <w:rPr>
          <w:rFonts w:ascii="Times New Roman" w:hAnsi="Times New Roman" w:cs="Times New Roman"/>
          <w:sz w:val="24"/>
          <w:szCs w:val="24"/>
        </w:rPr>
        <w:t>Bahadan’a</w:t>
      </w:r>
      <w:proofErr w:type="spellEnd"/>
      <w:r w:rsidRPr="00B77E70">
        <w:rPr>
          <w:rFonts w:ascii="Times New Roman" w:hAnsi="Times New Roman" w:cs="Times New Roman"/>
          <w:sz w:val="24"/>
          <w:szCs w:val="24"/>
        </w:rPr>
        <w:t xml:space="preserve"> ait önerge,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A26">
        <w:rPr>
          <w:rFonts w:ascii="Times New Roman" w:hAnsi="Times New Roman" w:cs="Times New Roman"/>
          <w:sz w:val="24"/>
          <w:szCs w:val="24"/>
        </w:rPr>
        <w:t xml:space="preserve">Belediye meclisinin 12.10.2020 </w:t>
      </w:r>
      <w:r>
        <w:rPr>
          <w:rFonts w:ascii="Times New Roman" w:hAnsi="Times New Roman" w:cs="Times New Roman"/>
          <w:sz w:val="24"/>
          <w:szCs w:val="24"/>
        </w:rPr>
        <w:t xml:space="preserve">tarih ve 378 sayılı kararı ile </w:t>
      </w:r>
      <w:proofErr w:type="gramStart"/>
      <w:r>
        <w:rPr>
          <w:rFonts w:ascii="Times New Roman" w:hAnsi="Times New Roman" w:cs="Times New Roman"/>
          <w:sz w:val="24"/>
          <w:szCs w:val="24"/>
        </w:rPr>
        <w:t>komisyonumuza  incelenmek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üzere havale edilmiştir. </w:t>
      </w:r>
      <w:r w:rsidR="008D1E21">
        <w:rPr>
          <w:rFonts w:ascii="Times New Roman" w:hAnsi="Times New Roman" w:cs="Times New Roman"/>
          <w:color w:val="000000" w:themeColor="text1"/>
          <w:sz w:val="24"/>
          <w:szCs w:val="24"/>
        </w:rPr>
        <w:t>Komisyonumuz 21-26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Ekim  2020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 arasında 4 (Dört) gün bir araya gelerek  konu üzerindeki çalışmalarını  tamamlamıştır.</w:t>
      </w:r>
    </w:p>
    <w:p w:rsidR="00B77E70" w:rsidRDefault="00B77E70" w:rsidP="00B77E7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7E70" w:rsidRDefault="00B77E70" w:rsidP="00B77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 üzerinde yapılan çalışmalarda;</w:t>
      </w:r>
    </w:p>
    <w:p w:rsidR="00B77E70" w:rsidRDefault="00B77E70" w:rsidP="00B77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965" w:rsidRDefault="00723965" w:rsidP="00723965">
      <w:pPr>
        <w:spacing w:after="0" w:line="1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9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İlçe Milli Eğitim Müdürlüğü ile yapılan görüşmelerde özel okullar dahil </w:t>
      </w:r>
      <w:r w:rsidR="001310AB">
        <w:rPr>
          <w:rFonts w:ascii="Times New Roman" w:hAnsi="Times New Roman" w:cs="Times New Roman"/>
          <w:color w:val="000000" w:themeColor="text1"/>
          <w:sz w:val="24"/>
          <w:szCs w:val="24"/>
        </w:rPr>
        <w:t>ilköğretim okullarında okuyan 9</w:t>
      </w:r>
      <w:r w:rsidRPr="007239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918 civarında öğrenci olduğu bilgisi alınmıştır. </w:t>
      </w:r>
    </w:p>
    <w:p w:rsidR="000B7A26" w:rsidRPr="00723965" w:rsidRDefault="000B7A26" w:rsidP="00723965">
      <w:pPr>
        <w:spacing w:after="0" w:line="1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3965" w:rsidRDefault="00723965" w:rsidP="00723965">
      <w:pPr>
        <w:spacing w:after="0" w:line="1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9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Belediyenin imkanları </w:t>
      </w:r>
      <w:proofErr w:type="gramStart"/>
      <w:r w:rsidRPr="00723965"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 w:rsidRPr="007239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aşağıdaki sıralama esasları doğrultusunda değerlendirme kapsamına giren çocuklarımıza destek verilmesinin uygun olacağı değerlendirilmiştir.</w:t>
      </w:r>
    </w:p>
    <w:p w:rsidR="000B7A26" w:rsidRPr="00723965" w:rsidRDefault="000B7A26" w:rsidP="00723965">
      <w:pPr>
        <w:spacing w:after="0" w:line="1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3965" w:rsidRPr="00723965" w:rsidRDefault="00723965" w:rsidP="00723965">
      <w:pPr>
        <w:spacing w:after="0" w:line="1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965">
        <w:rPr>
          <w:rFonts w:ascii="Times New Roman" w:hAnsi="Times New Roman" w:cs="Times New Roman"/>
          <w:color w:val="000000" w:themeColor="text1"/>
          <w:sz w:val="24"/>
          <w:szCs w:val="24"/>
        </w:rPr>
        <w:t>1-) Anne ve babası olmayan (başkaları tarafından okutulan) çocuklar.</w:t>
      </w:r>
    </w:p>
    <w:p w:rsidR="00723965" w:rsidRPr="00723965" w:rsidRDefault="00723965" w:rsidP="00723965">
      <w:pPr>
        <w:spacing w:after="0" w:line="1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965">
        <w:rPr>
          <w:rFonts w:ascii="Times New Roman" w:hAnsi="Times New Roman" w:cs="Times New Roman"/>
          <w:color w:val="000000" w:themeColor="text1"/>
          <w:sz w:val="24"/>
          <w:szCs w:val="24"/>
        </w:rPr>
        <w:t>2-) Anne ve babası ayrı yaşayan çocuklar.</w:t>
      </w:r>
    </w:p>
    <w:p w:rsidR="00723965" w:rsidRPr="00723965" w:rsidRDefault="00723965" w:rsidP="00723965">
      <w:pPr>
        <w:spacing w:after="0" w:line="1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965">
        <w:rPr>
          <w:rFonts w:ascii="Times New Roman" w:hAnsi="Times New Roman" w:cs="Times New Roman"/>
          <w:color w:val="000000" w:themeColor="text1"/>
          <w:sz w:val="24"/>
          <w:szCs w:val="24"/>
        </w:rPr>
        <w:t>3-) Sosyal güvencesi olmayan ailelerin çocuklar</w:t>
      </w:r>
      <w:r w:rsidR="003A72E7">
        <w:rPr>
          <w:rFonts w:ascii="Times New Roman" w:hAnsi="Times New Roman" w:cs="Times New Roman"/>
          <w:color w:val="000000" w:themeColor="text1"/>
          <w:sz w:val="24"/>
          <w:szCs w:val="24"/>
        </w:rPr>
        <w:t>ı</w:t>
      </w:r>
      <w:r w:rsidRPr="007239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23965" w:rsidRPr="00723965" w:rsidRDefault="00723965" w:rsidP="00723965">
      <w:pPr>
        <w:spacing w:after="0" w:line="1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4-) 2 ve </w:t>
      </w:r>
      <w:r w:rsidRPr="00723965">
        <w:rPr>
          <w:rFonts w:ascii="Times New Roman" w:hAnsi="Times New Roman" w:cs="Times New Roman"/>
          <w:color w:val="000000" w:themeColor="text1"/>
          <w:sz w:val="24"/>
          <w:szCs w:val="24"/>
        </w:rPr>
        <w:t>üzeri öğrencisi olan aileler.</w:t>
      </w:r>
    </w:p>
    <w:p w:rsidR="00B77E70" w:rsidRPr="00723965" w:rsidRDefault="00B77E70" w:rsidP="00723965">
      <w:pPr>
        <w:spacing w:after="0" w:line="1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7E70" w:rsidRPr="003F558A" w:rsidRDefault="00B77E70" w:rsidP="00B77E7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58A">
        <w:rPr>
          <w:rFonts w:ascii="Times New Roman" w:hAnsi="Times New Roman" w:cs="Times New Roman"/>
          <w:color w:val="000000" w:themeColor="text1"/>
          <w:sz w:val="24"/>
          <w:szCs w:val="24"/>
        </w:rPr>
        <w:t>İşbu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rapor, Belediye Meclisinin Kasım</w:t>
      </w:r>
      <w:r w:rsidRPr="003F5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8D1E21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.10</w:t>
      </w:r>
      <w:r w:rsidRPr="003F5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.2020 tarihinde tarafımızdan tanzim ve </w:t>
      </w:r>
      <w:r w:rsidR="000B7A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imza </w:t>
      </w:r>
      <w:r w:rsidRPr="003F558A">
        <w:rPr>
          <w:rFonts w:ascii="Times New Roman" w:hAnsi="Times New Roman" w:cs="Times New Roman"/>
          <w:color w:val="000000" w:themeColor="text1"/>
          <w:sz w:val="24"/>
          <w:szCs w:val="24"/>
        </w:rPr>
        <w:t>edilmiştir.</w:t>
      </w:r>
    </w:p>
    <w:p w:rsidR="00B77E70" w:rsidRPr="003F558A" w:rsidRDefault="00B77E70" w:rsidP="00B77E7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E70" w:rsidRPr="003F558A" w:rsidRDefault="00B77E70" w:rsidP="00B77E7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58A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B77E70" w:rsidRDefault="00B77E70" w:rsidP="00B77E7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E70" w:rsidRDefault="00B77E70" w:rsidP="00B77E7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E70" w:rsidRPr="003F558A" w:rsidRDefault="00B77E70" w:rsidP="00B77E7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E70" w:rsidRPr="003F558A" w:rsidRDefault="00B77E70" w:rsidP="00B77E7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E70" w:rsidRPr="003F558A" w:rsidRDefault="00B77E70" w:rsidP="00B77E7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Aslı SEREN                                                        Osman ÇAKIR</w:t>
      </w:r>
    </w:p>
    <w:p w:rsidR="00B77E70" w:rsidRPr="003F558A" w:rsidRDefault="00B77E70" w:rsidP="00B77E7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Komisyon Başkanı                                                Başkan Vekili</w:t>
      </w:r>
    </w:p>
    <w:p w:rsidR="00B77E70" w:rsidRPr="003F558A" w:rsidRDefault="00B77E70" w:rsidP="00B77E7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E70" w:rsidRPr="003F558A" w:rsidRDefault="00B77E70" w:rsidP="00B77E7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E70" w:rsidRPr="003F558A" w:rsidRDefault="00B77E70" w:rsidP="00B77E7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E70" w:rsidRPr="003F558A" w:rsidRDefault="00B77E70" w:rsidP="00B77E7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Savaş MÜLAZIMOĞLU                Meral BOSTAN    </w:t>
      </w:r>
      <w:r w:rsidRPr="003F558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Fikret BAHADAN</w:t>
      </w:r>
    </w:p>
    <w:p w:rsidR="00B77E70" w:rsidRPr="003F558A" w:rsidRDefault="00B77E70" w:rsidP="00B77E70">
      <w:pPr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Üye                                           </w:t>
      </w:r>
      <w:proofErr w:type="spellStart"/>
      <w:r w:rsidRPr="003F558A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 w:rsidRPr="003F5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proofErr w:type="spellStart"/>
      <w:r w:rsidRPr="003F558A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 w:rsidRPr="003F5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</w:t>
      </w:r>
    </w:p>
    <w:sectPr w:rsidR="00B77E70" w:rsidRPr="003F558A" w:rsidSect="00A612D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DC1" w:rsidRDefault="00A35DC1" w:rsidP="00A35DC1">
      <w:pPr>
        <w:spacing w:after="0" w:line="240" w:lineRule="auto"/>
      </w:pPr>
      <w:r>
        <w:separator/>
      </w:r>
    </w:p>
  </w:endnote>
  <w:endnote w:type="continuationSeparator" w:id="0">
    <w:p w:rsidR="00A35DC1" w:rsidRDefault="00A35DC1" w:rsidP="00A3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04370"/>
      <w:docPartObj>
        <w:docPartGallery w:val="Page Numbers (Bottom of Page)"/>
        <w:docPartUnique/>
      </w:docPartObj>
    </w:sdtPr>
    <w:sdtContent>
      <w:p w:rsidR="006959F6" w:rsidRDefault="001C0087">
        <w:pPr>
          <w:pStyle w:val="Altbilgi"/>
          <w:jc w:val="center"/>
        </w:pPr>
        <w:r>
          <w:fldChar w:fldCharType="begin"/>
        </w:r>
        <w:r w:rsidR="00B77E70">
          <w:instrText xml:space="preserve"> PAGE   \* MERGEFORMAT </w:instrText>
        </w:r>
        <w:r>
          <w:fldChar w:fldCharType="separate"/>
        </w:r>
        <w:r w:rsidR="001310AB">
          <w:rPr>
            <w:noProof/>
          </w:rPr>
          <w:t>1</w:t>
        </w:r>
        <w:r>
          <w:fldChar w:fldCharType="end"/>
        </w:r>
      </w:p>
    </w:sdtContent>
  </w:sdt>
  <w:p w:rsidR="006959F6" w:rsidRDefault="001310A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DC1" w:rsidRDefault="00A35DC1" w:rsidP="00A35DC1">
      <w:pPr>
        <w:spacing w:after="0" w:line="240" w:lineRule="auto"/>
      </w:pPr>
      <w:r>
        <w:separator/>
      </w:r>
    </w:p>
  </w:footnote>
  <w:footnote w:type="continuationSeparator" w:id="0">
    <w:p w:rsidR="00A35DC1" w:rsidRDefault="00A35DC1" w:rsidP="00A35D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7E70"/>
    <w:rsid w:val="00032E94"/>
    <w:rsid w:val="000B7A26"/>
    <w:rsid w:val="001310AB"/>
    <w:rsid w:val="001C0087"/>
    <w:rsid w:val="003A72E7"/>
    <w:rsid w:val="006973C6"/>
    <w:rsid w:val="00723965"/>
    <w:rsid w:val="008D1E21"/>
    <w:rsid w:val="00A35DC1"/>
    <w:rsid w:val="00B71FBD"/>
    <w:rsid w:val="00B7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E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B77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77E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i.yilmaz</cp:lastModifiedBy>
  <cp:revision>6</cp:revision>
  <dcterms:created xsi:type="dcterms:W3CDTF">2020-10-19T10:31:00Z</dcterms:created>
  <dcterms:modified xsi:type="dcterms:W3CDTF">2020-10-30T07:43:00Z</dcterms:modified>
</cp:coreProperties>
</file>